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17" w:rsidRDefault="000C0B17" w:rsidP="000C0B17">
      <w:pPr>
        <w:suppressAutoHyphens/>
        <w:jc w:val="center"/>
        <w:rPr>
          <w:sz w:val="24"/>
          <w:szCs w:val="24"/>
        </w:rPr>
      </w:pPr>
      <w:r>
        <w:rPr>
          <w:noProof/>
          <w:sz w:val="22"/>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81915</wp:posOffset>
            </wp:positionV>
            <wp:extent cx="819150" cy="102425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24255"/>
                    </a:xfrm>
                    <a:prstGeom prst="rect">
                      <a:avLst/>
                    </a:prstGeom>
                    <a:noFill/>
                  </pic:spPr>
                </pic:pic>
              </a:graphicData>
            </a:graphic>
            <wp14:sizeRelH relativeFrom="page">
              <wp14:pctWidth>0</wp14:pctWidth>
            </wp14:sizeRelH>
            <wp14:sizeRelV relativeFrom="page">
              <wp14:pctHeight>0</wp14:pctHeight>
            </wp14:sizeRelV>
          </wp:anchor>
        </w:drawing>
      </w:r>
    </w:p>
    <w:p w:rsidR="000C0B17" w:rsidRDefault="000C0B17" w:rsidP="000C0B17">
      <w:pPr>
        <w:spacing w:line="252" w:lineRule="auto"/>
        <w:jc w:val="center"/>
        <w:rPr>
          <w:sz w:val="24"/>
          <w:szCs w:val="24"/>
        </w:rPr>
      </w:pPr>
    </w:p>
    <w:p w:rsidR="000C0B17" w:rsidRDefault="000C0B17" w:rsidP="000C0B17">
      <w:pPr>
        <w:autoSpaceDN w:val="0"/>
        <w:jc w:val="right"/>
        <w:rPr>
          <w:sz w:val="24"/>
          <w:szCs w:val="24"/>
        </w:rPr>
      </w:pPr>
    </w:p>
    <w:p w:rsidR="000C0B17" w:rsidRDefault="000C0B17" w:rsidP="000C0B17">
      <w:pPr>
        <w:autoSpaceDN w:val="0"/>
        <w:jc w:val="center"/>
        <w:rPr>
          <w:bCs/>
          <w:color w:val="2E74B5"/>
          <w:szCs w:val="28"/>
        </w:rPr>
      </w:pPr>
    </w:p>
    <w:p w:rsidR="000C0B17" w:rsidRDefault="000C0B17" w:rsidP="000C0B17">
      <w:pPr>
        <w:autoSpaceDN w:val="0"/>
        <w:jc w:val="center"/>
        <w:rPr>
          <w:bCs/>
          <w:color w:val="00B0F0"/>
          <w:szCs w:val="28"/>
        </w:rPr>
      </w:pPr>
    </w:p>
    <w:p w:rsidR="000C0B17" w:rsidRDefault="000C0B17" w:rsidP="000C0B17">
      <w:pPr>
        <w:autoSpaceDN w:val="0"/>
        <w:jc w:val="center"/>
        <w:rPr>
          <w:bCs/>
          <w:color w:val="00B0F0"/>
          <w:szCs w:val="28"/>
        </w:rPr>
      </w:pPr>
    </w:p>
    <w:p w:rsidR="000C0B17" w:rsidRDefault="000C0B17" w:rsidP="000C0B17">
      <w:pPr>
        <w:autoSpaceDN w:val="0"/>
        <w:jc w:val="center"/>
        <w:rPr>
          <w:bCs/>
          <w:color w:val="767171"/>
          <w:szCs w:val="28"/>
        </w:rPr>
      </w:pPr>
      <w:r>
        <w:rPr>
          <w:bCs/>
          <w:color w:val="767171"/>
          <w:szCs w:val="28"/>
        </w:rPr>
        <w:t xml:space="preserve">АППАРАТ СОВЕТА ДЕПУТАТОВ </w:t>
      </w:r>
    </w:p>
    <w:p w:rsidR="000C0B17" w:rsidRDefault="000C0B17" w:rsidP="000C0B17">
      <w:pPr>
        <w:autoSpaceDN w:val="0"/>
        <w:jc w:val="center"/>
        <w:rPr>
          <w:bCs/>
          <w:color w:val="767171"/>
          <w:szCs w:val="28"/>
        </w:rPr>
      </w:pPr>
      <w:r>
        <w:rPr>
          <w:bCs/>
          <w:color w:val="767171"/>
          <w:szCs w:val="28"/>
        </w:rPr>
        <w:t>МУНИЦИПАЛЬНОГО ОКРУГА ЧЕРЕМУШКИ</w:t>
      </w:r>
    </w:p>
    <w:p w:rsidR="000C0B17" w:rsidRDefault="000C0B17" w:rsidP="000C0B17">
      <w:pPr>
        <w:autoSpaceDN w:val="0"/>
        <w:jc w:val="center"/>
        <w:rPr>
          <w:b/>
          <w:color w:val="767171"/>
          <w:szCs w:val="28"/>
        </w:rPr>
      </w:pPr>
    </w:p>
    <w:p w:rsidR="000C0B17" w:rsidRDefault="000C0B17" w:rsidP="000C0B17">
      <w:pPr>
        <w:autoSpaceDN w:val="0"/>
        <w:jc w:val="center"/>
        <w:rPr>
          <w:b/>
          <w:color w:val="767171"/>
          <w:szCs w:val="28"/>
        </w:rPr>
      </w:pPr>
    </w:p>
    <w:p w:rsidR="000C0B17" w:rsidRDefault="000C0B17" w:rsidP="000C0B17">
      <w:pPr>
        <w:autoSpaceDN w:val="0"/>
        <w:jc w:val="center"/>
        <w:rPr>
          <w:b/>
          <w:bCs/>
          <w:color w:val="595959" w:themeColor="text1" w:themeTint="A6"/>
          <w:sz w:val="32"/>
          <w:szCs w:val="32"/>
        </w:rPr>
      </w:pPr>
      <w:r>
        <w:rPr>
          <w:b/>
          <w:bCs/>
          <w:color w:val="595959" w:themeColor="text1" w:themeTint="A6"/>
          <w:sz w:val="32"/>
          <w:szCs w:val="32"/>
        </w:rPr>
        <w:t>РАСПОРЯЖЕНИЕ</w:t>
      </w:r>
    </w:p>
    <w:p w:rsidR="000C0B17" w:rsidRDefault="000C0B17" w:rsidP="000C0B17">
      <w:pPr>
        <w:rPr>
          <w:sz w:val="24"/>
          <w:szCs w:val="24"/>
        </w:rPr>
      </w:pPr>
    </w:p>
    <w:p w:rsidR="000C0B17" w:rsidRDefault="000C0B17" w:rsidP="000C0B17">
      <w:pPr>
        <w:rPr>
          <w:sz w:val="24"/>
          <w:szCs w:val="24"/>
        </w:rPr>
      </w:pPr>
    </w:p>
    <w:p w:rsidR="000C0B17" w:rsidRDefault="000C0B17" w:rsidP="000C0B17">
      <w:pPr>
        <w:rPr>
          <w:sz w:val="24"/>
          <w:szCs w:val="24"/>
        </w:rPr>
      </w:pPr>
    </w:p>
    <w:p w:rsidR="000C0B17" w:rsidRDefault="000C0B17" w:rsidP="000C0B17">
      <w:pPr>
        <w:rPr>
          <w:color w:val="595959" w:themeColor="text1" w:themeTint="A6"/>
          <w:sz w:val="24"/>
          <w:szCs w:val="24"/>
        </w:rPr>
      </w:pPr>
      <w:r>
        <w:rPr>
          <w:color w:val="595959" w:themeColor="text1" w:themeTint="A6"/>
          <w:szCs w:val="28"/>
        </w:rPr>
        <w:t>проект</w:t>
      </w:r>
    </w:p>
    <w:p w:rsidR="0052643E" w:rsidRDefault="000515F2" w:rsidP="0052643E">
      <w:pPr>
        <w:rPr>
          <w:rFonts w:ascii="Bookman Old Style" w:hAnsi="Bookman Old Style"/>
          <w:b/>
          <w:sz w:val="40"/>
        </w:rPr>
      </w:pPr>
      <w:r>
        <w:rPr>
          <w:rFonts w:ascii="Bookman Old Style" w:hAnsi="Bookman Old Style"/>
          <w:b/>
          <w:sz w:val="40"/>
        </w:rPr>
        <w:t xml:space="preserve">                                                                                                                                                                                                                                                                                                                                                                                                                                                             </w:t>
      </w:r>
    </w:p>
    <w:p w:rsidR="0052643E" w:rsidRDefault="0052643E" w:rsidP="0052643E">
      <w:pPr>
        <w:rPr>
          <w:rFonts w:ascii="Bookman Old Style" w:hAnsi="Bookman Old Style"/>
          <w:sz w:val="24"/>
          <w:szCs w:val="24"/>
          <w:u w:val="singl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51CA1" w:rsidTr="0016698E">
        <w:tc>
          <w:tcPr>
            <w:tcW w:w="5211" w:type="dxa"/>
          </w:tcPr>
          <w:p w:rsidR="00F51CA1" w:rsidRDefault="00A9131C" w:rsidP="006530F9">
            <w:pPr>
              <w:jc w:val="both"/>
              <w:rPr>
                <w:b/>
                <w:szCs w:val="28"/>
              </w:rPr>
            </w:pPr>
            <w:r>
              <w:rPr>
                <w:b/>
                <w:szCs w:val="28"/>
              </w:rPr>
              <w:t xml:space="preserve">Об утверждении </w:t>
            </w:r>
            <w:r w:rsidR="006530F9" w:rsidRPr="006530F9">
              <w:rPr>
                <w:b/>
                <w:szCs w:val="28"/>
              </w:rPr>
              <w:t>Положени</w:t>
            </w:r>
            <w:r w:rsidR="006530F9">
              <w:rPr>
                <w:b/>
                <w:szCs w:val="28"/>
              </w:rPr>
              <w:t>я</w:t>
            </w:r>
            <w:r w:rsidR="006530F9" w:rsidRPr="006530F9">
              <w:rPr>
                <w:b/>
                <w:szCs w:val="28"/>
              </w:rPr>
              <w:t xml:space="preserve"> о комиссии по осуществлению закупок товаров, работ, услуг для обеспечения нужд муниципального округа</w:t>
            </w:r>
            <w:r w:rsidR="006530F9">
              <w:rPr>
                <w:b/>
                <w:szCs w:val="28"/>
              </w:rPr>
              <w:t xml:space="preserve"> Черемушки</w:t>
            </w:r>
          </w:p>
        </w:tc>
      </w:tr>
    </w:tbl>
    <w:p w:rsidR="004B7A98" w:rsidRDefault="004B7A98" w:rsidP="0052643E">
      <w:pPr>
        <w:rPr>
          <w:b/>
          <w:szCs w:val="28"/>
        </w:rPr>
      </w:pPr>
    </w:p>
    <w:p w:rsidR="001622C8" w:rsidRDefault="001622C8" w:rsidP="001622C8">
      <w:pPr>
        <w:autoSpaceDE w:val="0"/>
        <w:autoSpaceDN w:val="0"/>
        <w:adjustRightInd w:val="0"/>
        <w:ind w:firstLine="709"/>
        <w:jc w:val="both"/>
        <w:rPr>
          <w:szCs w:val="28"/>
        </w:rPr>
      </w:pPr>
      <w:r>
        <w:rPr>
          <w:szCs w:val="28"/>
        </w:rPr>
        <w:t xml:space="preserve">В соответствии со </w:t>
      </w:r>
      <w:hyperlink r:id="rId6" w:history="1">
        <w:r>
          <w:rPr>
            <w:rStyle w:val="a8"/>
            <w:szCs w:val="28"/>
          </w:rPr>
          <w:t>статьей 39</w:t>
        </w:r>
      </w:hyperlink>
      <w:r>
        <w:rPr>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нужд муниципального округа </w:t>
      </w:r>
      <w:r w:rsidR="006530F9">
        <w:rPr>
          <w:szCs w:val="28"/>
        </w:rPr>
        <w:t>Черемушки</w:t>
      </w:r>
      <w:r>
        <w:rPr>
          <w:color w:val="FF0000"/>
          <w:szCs w:val="28"/>
        </w:rPr>
        <w:t xml:space="preserve"> </w:t>
      </w:r>
      <w:r>
        <w:rPr>
          <w:szCs w:val="28"/>
        </w:rPr>
        <w:t>конкурентными способами определения поставщиков (подрядчиков, исполнителей):</w:t>
      </w:r>
    </w:p>
    <w:p w:rsidR="001622C8" w:rsidRDefault="001622C8" w:rsidP="00AC35B5">
      <w:pPr>
        <w:autoSpaceDE w:val="0"/>
        <w:autoSpaceDN w:val="0"/>
        <w:adjustRightInd w:val="0"/>
        <w:ind w:firstLine="709"/>
        <w:jc w:val="both"/>
        <w:rPr>
          <w:szCs w:val="28"/>
        </w:rPr>
      </w:pPr>
      <w:r>
        <w:rPr>
          <w:szCs w:val="28"/>
        </w:rPr>
        <w:t xml:space="preserve">1. Утвердить Положение о комиссии по осуществлению закупок товаров, работ, услуг для обеспечения нужд муниципального округа </w:t>
      </w:r>
      <w:r w:rsidR="006530F9">
        <w:rPr>
          <w:szCs w:val="28"/>
        </w:rPr>
        <w:t>Черемушки (приложение).</w:t>
      </w:r>
    </w:p>
    <w:p w:rsidR="00C20AF5" w:rsidRDefault="001622C8" w:rsidP="00AC35B5">
      <w:pPr>
        <w:autoSpaceDE w:val="0"/>
        <w:autoSpaceDN w:val="0"/>
        <w:adjustRightInd w:val="0"/>
        <w:ind w:firstLine="709"/>
        <w:jc w:val="both"/>
        <w:rPr>
          <w:szCs w:val="28"/>
        </w:rPr>
      </w:pPr>
      <w:r>
        <w:rPr>
          <w:szCs w:val="28"/>
        </w:rPr>
        <w:t>2. Признать утратившим</w:t>
      </w:r>
      <w:r w:rsidR="00C3296F">
        <w:rPr>
          <w:szCs w:val="28"/>
        </w:rPr>
        <w:t xml:space="preserve"> силу</w:t>
      </w:r>
      <w:r>
        <w:rPr>
          <w:szCs w:val="28"/>
        </w:rPr>
        <w:t xml:space="preserve"> </w:t>
      </w:r>
      <w:r w:rsidR="00A9131C">
        <w:rPr>
          <w:szCs w:val="28"/>
        </w:rPr>
        <w:t xml:space="preserve">распоряжение от </w:t>
      </w:r>
      <w:r>
        <w:rPr>
          <w:szCs w:val="28"/>
        </w:rPr>
        <w:t>09.01.2017 г. № 02-ОС</w:t>
      </w:r>
      <w:r>
        <w:rPr>
          <w:szCs w:val="28"/>
        </w:rPr>
        <w:t xml:space="preserve"> </w:t>
      </w:r>
      <w:r w:rsidR="00A9131C">
        <w:rPr>
          <w:szCs w:val="28"/>
        </w:rPr>
        <w:t>«Об утверждении Положения о единой комиссии по осуществлению закупок»</w:t>
      </w:r>
      <w:r w:rsidR="00C3296F">
        <w:rPr>
          <w:szCs w:val="28"/>
        </w:rPr>
        <w:t>.</w:t>
      </w:r>
    </w:p>
    <w:p w:rsidR="00C3296F" w:rsidRPr="00C3296F" w:rsidRDefault="00C3296F" w:rsidP="00C3296F">
      <w:pPr>
        <w:pStyle w:val="a7"/>
        <w:ind w:left="0" w:firstLine="709"/>
        <w:jc w:val="both"/>
        <w:rPr>
          <w:szCs w:val="28"/>
        </w:rPr>
      </w:pPr>
      <w:r w:rsidRPr="00C3296F">
        <w:rPr>
          <w:szCs w:val="28"/>
        </w:rPr>
        <w:t>3.</w:t>
      </w:r>
      <w:r w:rsidRPr="00C3296F">
        <w:rPr>
          <w:szCs w:val="28"/>
        </w:rPr>
        <w:tab/>
        <w:t>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сети Интернет http://www.mcherem.ru/.</w:t>
      </w:r>
    </w:p>
    <w:p w:rsidR="00EF2D8E" w:rsidRDefault="00C3296F" w:rsidP="00C3296F">
      <w:pPr>
        <w:pStyle w:val="a7"/>
        <w:ind w:left="0" w:firstLine="709"/>
        <w:jc w:val="both"/>
        <w:rPr>
          <w:szCs w:val="28"/>
        </w:rPr>
      </w:pPr>
      <w:r w:rsidRPr="00C3296F">
        <w:rPr>
          <w:szCs w:val="28"/>
        </w:rPr>
        <w:t>4.</w:t>
      </w:r>
      <w:r w:rsidRPr="00C3296F">
        <w:rPr>
          <w:szCs w:val="28"/>
        </w:rPr>
        <w:tab/>
        <w:t>Контроль за выполнением настоящего распоряжения оставить за главой муниципального округа Черемушки Е.В. Минаевой.</w:t>
      </w:r>
    </w:p>
    <w:p w:rsidR="00EF2D8E" w:rsidRDefault="00EF2D8E" w:rsidP="00C3296F">
      <w:pPr>
        <w:pStyle w:val="a7"/>
        <w:ind w:left="0" w:firstLine="709"/>
        <w:jc w:val="both"/>
        <w:rPr>
          <w:szCs w:val="28"/>
        </w:rPr>
      </w:pPr>
    </w:p>
    <w:p w:rsidR="00396AE5" w:rsidRDefault="00396AE5" w:rsidP="00396AE5">
      <w:pPr>
        <w:spacing w:line="360" w:lineRule="auto"/>
        <w:rPr>
          <w:sz w:val="24"/>
          <w:szCs w:val="24"/>
        </w:rPr>
      </w:pPr>
    </w:p>
    <w:p w:rsidR="000A0848" w:rsidRDefault="000A0848" w:rsidP="00396AE5">
      <w:pPr>
        <w:spacing w:line="360" w:lineRule="auto"/>
        <w:rPr>
          <w:sz w:val="24"/>
          <w:szCs w:val="24"/>
        </w:rPr>
      </w:pPr>
    </w:p>
    <w:p w:rsidR="004B589F" w:rsidRPr="00083690" w:rsidRDefault="00916E55" w:rsidP="004B589F">
      <w:pPr>
        <w:jc w:val="both"/>
        <w:rPr>
          <w:b/>
          <w:color w:val="222222"/>
          <w:szCs w:val="28"/>
        </w:rPr>
      </w:pPr>
      <w:r>
        <w:rPr>
          <w:b/>
          <w:color w:val="222222"/>
          <w:szCs w:val="28"/>
        </w:rPr>
        <w:t>Г</w:t>
      </w:r>
      <w:r w:rsidR="00EE5659">
        <w:rPr>
          <w:b/>
          <w:color w:val="222222"/>
          <w:szCs w:val="28"/>
        </w:rPr>
        <w:t>лав</w:t>
      </w:r>
      <w:r>
        <w:rPr>
          <w:b/>
          <w:color w:val="222222"/>
          <w:szCs w:val="28"/>
        </w:rPr>
        <w:t xml:space="preserve">а </w:t>
      </w:r>
      <w:r w:rsidR="004B589F">
        <w:rPr>
          <w:b/>
          <w:color w:val="222222"/>
          <w:szCs w:val="28"/>
        </w:rPr>
        <w:t>муниципального о</w:t>
      </w:r>
      <w:r w:rsidR="00083690">
        <w:rPr>
          <w:b/>
          <w:color w:val="222222"/>
          <w:szCs w:val="28"/>
        </w:rPr>
        <w:t>круга</w:t>
      </w:r>
      <w:r w:rsidR="004B589F">
        <w:rPr>
          <w:b/>
          <w:color w:val="222222"/>
          <w:szCs w:val="28"/>
        </w:rPr>
        <w:t xml:space="preserve"> Черемушки</w:t>
      </w:r>
      <w:r w:rsidR="0073500C">
        <w:rPr>
          <w:b/>
          <w:color w:val="222222"/>
          <w:szCs w:val="28"/>
        </w:rPr>
        <w:t xml:space="preserve"> </w:t>
      </w:r>
      <w:r w:rsidR="004B589F">
        <w:rPr>
          <w:b/>
          <w:color w:val="222222"/>
          <w:szCs w:val="28"/>
        </w:rPr>
        <w:t xml:space="preserve">         </w:t>
      </w:r>
      <w:r w:rsidR="004B589F">
        <w:rPr>
          <w:b/>
          <w:color w:val="222222"/>
          <w:szCs w:val="28"/>
        </w:rPr>
        <w:tab/>
      </w:r>
      <w:r>
        <w:rPr>
          <w:b/>
          <w:color w:val="222222"/>
          <w:szCs w:val="28"/>
        </w:rPr>
        <w:t xml:space="preserve">           </w:t>
      </w:r>
      <w:r w:rsidR="00EE5659">
        <w:rPr>
          <w:b/>
          <w:color w:val="222222"/>
          <w:szCs w:val="28"/>
        </w:rPr>
        <w:t xml:space="preserve">       </w:t>
      </w:r>
      <w:r>
        <w:rPr>
          <w:b/>
          <w:color w:val="222222"/>
          <w:szCs w:val="28"/>
        </w:rPr>
        <w:t>Е.В. Минаева</w:t>
      </w:r>
    </w:p>
    <w:p w:rsidR="00893AF1" w:rsidRDefault="00893AF1">
      <w:pPr>
        <w:rPr>
          <w:sz w:val="20"/>
        </w:rPr>
      </w:pPr>
    </w:p>
    <w:p w:rsidR="00825439" w:rsidRDefault="00825439">
      <w:pPr>
        <w:rPr>
          <w:sz w:val="20"/>
        </w:rPr>
      </w:pPr>
    </w:p>
    <w:p w:rsidR="00825439" w:rsidRDefault="00825439">
      <w:pPr>
        <w:rPr>
          <w:sz w:val="20"/>
        </w:rPr>
      </w:pPr>
    </w:p>
    <w:p w:rsidR="00825439" w:rsidRDefault="00825439">
      <w:pPr>
        <w:rPr>
          <w:sz w:val="20"/>
        </w:rPr>
      </w:pPr>
    </w:p>
    <w:p w:rsidR="00825439" w:rsidRDefault="00825439">
      <w:pPr>
        <w:rPr>
          <w:sz w:val="20"/>
        </w:rPr>
      </w:pPr>
    </w:p>
    <w:p w:rsidR="00825439" w:rsidRDefault="00825439">
      <w:pPr>
        <w:rPr>
          <w:sz w:val="20"/>
        </w:rPr>
      </w:pPr>
    </w:p>
    <w:tbl>
      <w:tblPr>
        <w:tblStyle w:val="a6"/>
        <w:tblW w:w="0" w:type="auto"/>
        <w:tblInd w:w="5524" w:type="dxa"/>
        <w:tblLook w:val="04A0" w:firstRow="1" w:lastRow="0" w:firstColumn="1" w:lastColumn="0" w:noHBand="0" w:noVBand="1"/>
      </w:tblPr>
      <w:tblGrid>
        <w:gridCol w:w="3964"/>
      </w:tblGrid>
      <w:tr w:rsidR="00825439" w:rsidTr="00F94116">
        <w:tc>
          <w:tcPr>
            <w:tcW w:w="3964" w:type="dxa"/>
            <w:tcBorders>
              <w:top w:val="nil"/>
              <w:left w:val="nil"/>
              <w:bottom w:val="nil"/>
              <w:right w:val="nil"/>
            </w:tcBorders>
          </w:tcPr>
          <w:p w:rsidR="00825439" w:rsidRPr="00825439" w:rsidRDefault="00825439" w:rsidP="000C0B17">
            <w:pPr>
              <w:jc w:val="both"/>
              <w:rPr>
                <w:szCs w:val="28"/>
              </w:rPr>
            </w:pPr>
            <w:r w:rsidRPr="00825439">
              <w:rPr>
                <w:szCs w:val="28"/>
              </w:rPr>
              <w:lastRenderedPageBreak/>
              <w:t>Приложение к распоряжению</w:t>
            </w:r>
          </w:p>
          <w:p w:rsidR="00825439" w:rsidRDefault="000C0B17" w:rsidP="000C0B17">
            <w:pPr>
              <w:jc w:val="both"/>
              <w:rPr>
                <w:sz w:val="20"/>
              </w:rPr>
            </w:pPr>
            <w:r>
              <w:rPr>
                <w:szCs w:val="28"/>
              </w:rPr>
              <w:t>а</w:t>
            </w:r>
            <w:r w:rsidR="00825439" w:rsidRPr="00825439">
              <w:rPr>
                <w:szCs w:val="28"/>
              </w:rPr>
              <w:t>ппарат</w:t>
            </w:r>
            <w:r>
              <w:rPr>
                <w:szCs w:val="28"/>
              </w:rPr>
              <w:t>а</w:t>
            </w:r>
            <w:r w:rsidR="00825439" w:rsidRPr="00825439">
              <w:rPr>
                <w:szCs w:val="28"/>
              </w:rPr>
              <w:t xml:space="preserve"> Совета депутатов муниципального округа Черемушки от </w:t>
            </w:r>
            <w:r>
              <w:rPr>
                <w:szCs w:val="28"/>
              </w:rPr>
              <w:t xml:space="preserve"> </w:t>
            </w:r>
          </w:p>
        </w:tc>
      </w:tr>
    </w:tbl>
    <w:p w:rsidR="00825439" w:rsidRDefault="00825439">
      <w:pPr>
        <w:rPr>
          <w:sz w:val="20"/>
        </w:rPr>
      </w:pPr>
    </w:p>
    <w:p w:rsidR="00825439" w:rsidRDefault="00825439">
      <w:pPr>
        <w:rPr>
          <w:sz w:val="20"/>
        </w:rPr>
      </w:pPr>
    </w:p>
    <w:p w:rsidR="00825439" w:rsidRPr="00825439" w:rsidRDefault="00825439" w:rsidP="00825439">
      <w:pPr>
        <w:jc w:val="center"/>
        <w:rPr>
          <w:b/>
          <w:szCs w:val="28"/>
        </w:rPr>
      </w:pPr>
      <w:r w:rsidRPr="00825439">
        <w:rPr>
          <w:b/>
          <w:szCs w:val="28"/>
        </w:rPr>
        <w:t>ПОЛОЖЕНИЕ</w:t>
      </w:r>
    </w:p>
    <w:p w:rsidR="00825439" w:rsidRPr="00825439" w:rsidRDefault="00825439" w:rsidP="00825439">
      <w:pPr>
        <w:jc w:val="center"/>
        <w:rPr>
          <w:b/>
          <w:szCs w:val="28"/>
        </w:rPr>
      </w:pPr>
    </w:p>
    <w:p w:rsidR="00825439" w:rsidRDefault="006530F9" w:rsidP="00825439">
      <w:pPr>
        <w:jc w:val="center"/>
        <w:rPr>
          <w:b/>
          <w:szCs w:val="28"/>
        </w:rPr>
      </w:pPr>
      <w:r>
        <w:rPr>
          <w:b/>
          <w:szCs w:val="28"/>
        </w:rPr>
        <w:t>о комиссии по осуществлению закупок товаров, работ, услуг для обеспечения нужд муниципального округа Черемушки</w:t>
      </w:r>
    </w:p>
    <w:p w:rsidR="006530F9" w:rsidRPr="00825439" w:rsidRDefault="006530F9" w:rsidP="00825439">
      <w:pPr>
        <w:jc w:val="center"/>
        <w:rPr>
          <w:b/>
          <w:szCs w:val="28"/>
        </w:rPr>
      </w:pPr>
    </w:p>
    <w:p w:rsidR="00825439" w:rsidRPr="00825439" w:rsidRDefault="00825439" w:rsidP="00825439">
      <w:pPr>
        <w:jc w:val="center"/>
        <w:rPr>
          <w:b/>
          <w:szCs w:val="28"/>
        </w:rPr>
      </w:pPr>
      <w:r w:rsidRPr="00825439">
        <w:rPr>
          <w:b/>
          <w:szCs w:val="28"/>
        </w:rPr>
        <w:t>1</w:t>
      </w:r>
      <w:r w:rsidR="003E1DDC">
        <w:rPr>
          <w:b/>
          <w:szCs w:val="28"/>
        </w:rPr>
        <w:t>.</w:t>
      </w:r>
      <w:r w:rsidRPr="00825439">
        <w:rPr>
          <w:b/>
          <w:szCs w:val="28"/>
        </w:rPr>
        <w:t xml:space="preserve"> Общие положения</w:t>
      </w:r>
    </w:p>
    <w:p w:rsidR="00825439" w:rsidRDefault="00825439" w:rsidP="00825439">
      <w:pPr>
        <w:jc w:val="both"/>
        <w:rPr>
          <w:szCs w:val="28"/>
        </w:rPr>
      </w:pPr>
    </w:p>
    <w:p w:rsidR="006530F9" w:rsidRDefault="006530F9" w:rsidP="006530F9">
      <w:pPr>
        <w:pStyle w:val="ConsPlusNormal"/>
        <w:widowControl w:val="0"/>
        <w:tabs>
          <w:tab w:val="left" w:pos="1134"/>
        </w:tabs>
        <w:ind w:firstLine="710"/>
        <w:jc w:val="both"/>
        <w:rPr>
          <w:rFonts w:ascii="Times New Roman" w:hAnsi="Times New Roman"/>
          <w:sz w:val="28"/>
          <w:szCs w:val="28"/>
        </w:rPr>
      </w:pPr>
      <w:r>
        <w:rPr>
          <w:rFonts w:ascii="Times New Roman" w:hAnsi="Times New Roman" w:cs="Times New Roman"/>
          <w:sz w:val="28"/>
          <w:szCs w:val="28"/>
        </w:rPr>
        <w:t xml:space="preserve">1.1. Настоящее Положение о комиссии по осуществлению закупок товаров, работ, услуг для обеспечения нужд муниципального округа </w:t>
      </w:r>
      <w:r w:rsidR="00C3296F">
        <w:rPr>
          <w:rFonts w:ascii="Times New Roman" w:hAnsi="Times New Roman" w:cs="Times New Roman"/>
          <w:sz w:val="28"/>
          <w:szCs w:val="28"/>
        </w:rPr>
        <w:t>Черемушки</w:t>
      </w:r>
      <w:r>
        <w:rPr>
          <w:rFonts w:ascii="Times New Roman" w:hAnsi="Times New Roman" w:cs="Times New Roman"/>
          <w:sz w:val="28"/>
          <w:szCs w:val="28"/>
        </w:rPr>
        <w:t xml:space="preserve"> (далее - Положение, Комиссия, Заказчик) </w:t>
      </w:r>
      <w:r>
        <w:rPr>
          <w:rFonts w:ascii="Times New Roman" w:hAnsi="Times New Roman"/>
          <w:sz w:val="28"/>
          <w:szCs w:val="28"/>
        </w:rPr>
        <w:t xml:space="preserve">разработано в целях соблюдения требований, предусмотренных </w:t>
      </w:r>
      <w:hyperlink r:id="rId7" w:history="1">
        <w:r>
          <w:rPr>
            <w:rStyle w:val="a8"/>
            <w:rFonts w:ascii="Times New Roman" w:hAnsi="Times New Roman"/>
            <w:sz w:val="28"/>
            <w:szCs w:val="28"/>
          </w:rPr>
          <w:t>Федеральным законом</w:t>
        </w:r>
      </w:hyperlink>
      <w:r>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определяет порядок формирования, функции, а также структуру и порядок деятельности Комиссии при осуществлении закупок конкурентными способами: путём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форме, закрытого аукциона, закрытого аукциона в электронной форме), запроса котировок в электронной форме.</w:t>
      </w:r>
    </w:p>
    <w:p w:rsidR="006530F9" w:rsidRDefault="006530F9" w:rsidP="006530F9">
      <w:pPr>
        <w:ind w:firstLine="710"/>
        <w:jc w:val="both"/>
        <w:rPr>
          <w:szCs w:val="28"/>
        </w:rPr>
      </w:pPr>
      <w:r>
        <w:rPr>
          <w:szCs w:val="28"/>
        </w:rPr>
        <w:t>1.2.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6530F9" w:rsidRDefault="006530F9" w:rsidP="006530F9">
      <w:pPr>
        <w:ind w:firstLine="710"/>
        <w:jc w:val="both"/>
        <w:rPr>
          <w:szCs w:val="28"/>
        </w:rPr>
      </w:pPr>
      <w:r>
        <w:rPr>
          <w:szCs w:val="28"/>
        </w:rPr>
        <w:t>1.3. Комиссия в своей деятельности руководствуется Гражданским кодексом Российской Федерации, Бюджетным кодексом Российской Федерации, Законом № 44-ФЗ, иными федеральными законами, нормативными правовыми актами о контрактной системе в сфере закупок товаров, работ, услуг, настоящим Положением.</w:t>
      </w:r>
    </w:p>
    <w:p w:rsidR="006530F9" w:rsidRDefault="006530F9" w:rsidP="006530F9">
      <w:pPr>
        <w:pStyle w:val="ConsPlusNormal"/>
        <w:widowControl w:val="0"/>
        <w:tabs>
          <w:tab w:val="left" w:pos="1134"/>
        </w:tabs>
        <w:adjustRightInd/>
        <w:jc w:val="both"/>
        <w:rPr>
          <w:rFonts w:ascii="Times New Roman" w:hAnsi="Times New Roman" w:cs="Times New Roman"/>
          <w:sz w:val="28"/>
          <w:szCs w:val="28"/>
        </w:rPr>
      </w:pPr>
    </w:p>
    <w:p w:rsidR="006530F9" w:rsidRDefault="006530F9" w:rsidP="006530F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Порядок формирования Комиссии</w:t>
      </w:r>
    </w:p>
    <w:p w:rsidR="006530F9" w:rsidRDefault="006530F9" w:rsidP="006530F9">
      <w:pPr>
        <w:pStyle w:val="ConsPlusTitle"/>
        <w:jc w:val="center"/>
        <w:outlineLvl w:val="1"/>
        <w:rPr>
          <w:rFonts w:ascii="Times New Roman" w:hAnsi="Times New Roman" w:cs="Times New Roman"/>
          <w:sz w:val="28"/>
          <w:szCs w:val="28"/>
        </w:rPr>
      </w:pPr>
    </w:p>
    <w:p w:rsidR="006530F9" w:rsidRDefault="006530F9" w:rsidP="006530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Комиссия является коллегиальным органом Заказчика, действующим на постоянной основе. Состав Комиссии утверждается и изменяется распоряжением Заказчика.</w:t>
      </w:r>
    </w:p>
    <w:p w:rsidR="006530F9" w:rsidRDefault="006530F9" w:rsidP="006530F9">
      <w:pPr>
        <w:pStyle w:val="ConsPlusNormal"/>
        <w:widowControl w:val="0"/>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2.2. Комиссия состоит из председателя, секретаря и других членов Комиссии. </w:t>
      </w:r>
    </w:p>
    <w:p w:rsidR="006530F9" w:rsidRDefault="006530F9" w:rsidP="006530F9">
      <w:pPr>
        <w:pStyle w:val="ConsPlusNormal"/>
        <w:widowControl w:val="0"/>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2.3. Число членов Комиссии должно быть не менее чем три человека.</w:t>
      </w:r>
    </w:p>
    <w:p w:rsidR="006530F9" w:rsidRDefault="006530F9" w:rsidP="006530F9">
      <w:pPr>
        <w:pStyle w:val="ConsPlusNormal"/>
        <w:widowControl w:val="0"/>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w:t>
      </w:r>
      <w:r>
        <w:rPr>
          <w:rFonts w:ascii="Times New Roman" w:hAnsi="Times New Roman" w:cs="Times New Roman"/>
          <w:sz w:val="28"/>
          <w:szCs w:val="28"/>
        </w:rPr>
        <w:lastRenderedPageBreak/>
        <w:t>объекту закупки.</w:t>
      </w:r>
    </w:p>
    <w:p w:rsidR="006530F9" w:rsidRDefault="006530F9" w:rsidP="006530F9">
      <w:pPr>
        <w:ind w:firstLine="709"/>
        <w:jc w:val="both"/>
        <w:rPr>
          <w:szCs w:val="28"/>
        </w:rPr>
      </w:pPr>
      <w:r>
        <w:rPr>
          <w:szCs w:val="28"/>
        </w:rPr>
        <w:t xml:space="preserve">2.5.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8"/>
        </w:rPr>
        <w:t>неполнородными</w:t>
      </w:r>
      <w:proofErr w:type="spellEnd"/>
      <w:r>
        <w:rPr>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6530F9" w:rsidRDefault="006530F9" w:rsidP="006530F9">
      <w:pPr>
        <w:autoSpaceDE w:val="0"/>
        <w:autoSpaceDN w:val="0"/>
        <w:adjustRightInd w:val="0"/>
        <w:ind w:firstLine="720"/>
        <w:jc w:val="both"/>
        <w:rPr>
          <w:szCs w:val="28"/>
        </w:rPr>
      </w:pPr>
      <w:r>
        <w:rPr>
          <w:szCs w:val="28"/>
        </w:rPr>
        <w:t>2.6. В случае выявления в составе Комиссии лиц, указанных в пункте 2.5. настоящего Положения,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контрольного органа в сфере закупок.</w:t>
      </w:r>
    </w:p>
    <w:p w:rsidR="006530F9" w:rsidRDefault="006530F9" w:rsidP="006530F9">
      <w:pPr>
        <w:pStyle w:val="ConsPlusNormal"/>
        <w:widowControl w:val="0"/>
        <w:tabs>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2.7. Члены Комиссии осуществляют свои функции на безвозмездной основе.</w:t>
      </w:r>
    </w:p>
    <w:p w:rsidR="006530F9" w:rsidRDefault="006530F9" w:rsidP="006530F9">
      <w:pPr>
        <w:pStyle w:val="ConsPlusNormal"/>
        <w:widowControl w:val="0"/>
        <w:tabs>
          <w:tab w:val="left" w:pos="993"/>
        </w:tabs>
        <w:adjustRightInd/>
        <w:ind w:firstLine="709"/>
        <w:jc w:val="both"/>
        <w:rPr>
          <w:rFonts w:ascii="Times New Roman" w:hAnsi="Times New Roman" w:cs="Times New Roman"/>
          <w:sz w:val="28"/>
          <w:szCs w:val="28"/>
        </w:rPr>
      </w:pPr>
    </w:p>
    <w:p w:rsidR="006530F9" w:rsidRDefault="006530F9" w:rsidP="006530F9">
      <w:pPr>
        <w:pStyle w:val="ConsPlusTitle"/>
        <w:jc w:val="center"/>
        <w:outlineLvl w:val="1"/>
        <w:rPr>
          <w:rFonts w:ascii="Times New Roman" w:hAnsi="Times New Roman" w:cs="Times New Roman"/>
          <w:sz w:val="28"/>
          <w:szCs w:val="28"/>
        </w:rPr>
      </w:pPr>
      <w:bookmarkStart w:id="0" w:name="P129"/>
      <w:bookmarkEnd w:id="0"/>
      <w:r>
        <w:rPr>
          <w:rFonts w:ascii="Times New Roman" w:hAnsi="Times New Roman" w:cs="Times New Roman"/>
          <w:sz w:val="28"/>
          <w:szCs w:val="28"/>
        </w:rPr>
        <w:t>3. Функции Комиссии</w:t>
      </w:r>
    </w:p>
    <w:p w:rsidR="006530F9" w:rsidRDefault="006530F9" w:rsidP="006530F9">
      <w:pPr>
        <w:pStyle w:val="ConsPlusTitle"/>
        <w:jc w:val="center"/>
        <w:outlineLvl w:val="1"/>
        <w:rPr>
          <w:rFonts w:ascii="Times New Roman" w:hAnsi="Times New Roman" w:cs="Times New Roman"/>
          <w:sz w:val="28"/>
          <w:szCs w:val="28"/>
        </w:rPr>
      </w:pPr>
    </w:p>
    <w:p w:rsidR="006530F9" w:rsidRDefault="006530F9" w:rsidP="006530F9">
      <w:pPr>
        <w:autoSpaceDE w:val="0"/>
        <w:autoSpaceDN w:val="0"/>
        <w:adjustRightInd w:val="0"/>
        <w:ind w:firstLine="720"/>
        <w:jc w:val="both"/>
        <w:rPr>
          <w:rFonts w:eastAsiaTheme="minorHAnsi"/>
          <w:szCs w:val="28"/>
        </w:rPr>
      </w:pPr>
      <w:r>
        <w:rPr>
          <w:rFonts w:eastAsiaTheme="minorHAnsi"/>
          <w:szCs w:val="28"/>
        </w:rPr>
        <w:t>3.1. Комиссия осуществляет следующие функции:</w:t>
      </w:r>
    </w:p>
    <w:p w:rsidR="006530F9" w:rsidRDefault="006530F9" w:rsidP="006530F9">
      <w:pPr>
        <w:autoSpaceDE w:val="0"/>
        <w:autoSpaceDN w:val="0"/>
        <w:adjustRightInd w:val="0"/>
        <w:ind w:firstLine="720"/>
        <w:jc w:val="both"/>
        <w:rPr>
          <w:rFonts w:eastAsiaTheme="minorHAnsi"/>
          <w:szCs w:val="28"/>
        </w:rPr>
      </w:pPr>
      <w:bookmarkStart w:id="1" w:name="sub_1141"/>
      <w:r>
        <w:rPr>
          <w:rFonts w:eastAsiaTheme="minorHAnsi"/>
          <w:szCs w:val="28"/>
        </w:rPr>
        <w:t>3.1.1. Рассмотрение и оценка заявок, окончательных заявок на участие в конкурсе, определение победителя конкурса.</w:t>
      </w:r>
    </w:p>
    <w:p w:rsidR="006530F9" w:rsidRDefault="006530F9" w:rsidP="006530F9">
      <w:pPr>
        <w:autoSpaceDE w:val="0"/>
        <w:autoSpaceDN w:val="0"/>
        <w:adjustRightInd w:val="0"/>
        <w:ind w:firstLine="720"/>
        <w:jc w:val="both"/>
        <w:rPr>
          <w:rFonts w:eastAsiaTheme="minorHAnsi"/>
          <w:szCs w:val="28"/>
        </w:rPr>
      </w:pPr>
      <w:bookmarkStart w:id="2" w:name="sub_1142"/>
      <w:bookmarkEnd w:id="1"/>
      <w:r>
        <w:rPr>
          <w:rFonts w:eastAsiaTheme="minorHAnsi"/>
          <w:szCs w:val="28"/>
        </w:rPr>
        <w:t>3.1.2. Рассмотрение и оценка заявок на участие в аукционе, определение победителя аукциона.</w:t>
      </w:r>
    </w:p>
    <w:p w:rsidR="006530F9" w:rsidRDefault="006530F9" w:rsidP="006530F9">
      <w:pPr>
        <w:autoSpaceDE w:val="0"/>
        <w:autoSpaceDN w:val="0"/>
        <w:adjustRightInd w:val="0"/>
        <w:ind w:firstLine="720"/>
        <w:jc w:val="both"/>
        <w:rPr>
          <w:rFonts w:eastAsiaTheme="minorHAnsi"/>
          <w:szCs w:val="28"/>
        </w:rPr>
      </w:pPr>
      <w:bookmarkStart w:id="3" w:name="sub_1143"/>
      <w:bookmarkEnd w:id="2"/>
      <w:r>
        <w:rPr>
          <w:rFonts w:eastAsiaTheme="minorHAnsi"/>
          <w:szCs w:val="28"/>
        </w:rPr>
        <w:t>3.1.3. Рассмотрение и оценка заявок на участие в запросе котировок в электронной форме, определение победителя запроса котировок в электронной форме.</w:t>
      </w:r>
    </w:p>
    <w:bookmarkEnd w:id="3"/>
    <w:p w:rsidR="006530F9" w:rsidRDefault="006530F9" w:rsidP="006530F9">
      <w:pPr>
        <w:autoSpaceDE w:val="0"/>
        <w:autoSpaceDN w:val="0"/>
        <w:adjustRightInd w:val="0"/>
        <w:ind w:firstLine="720"/>
        <w:jc w:val="both"/>
        <w:rPr>
          <w:rFonts w:eastAsiaTheme="minorHAnsi"/>
          <w:szCs w:val="28"/>
        </w:rPr>
      </w:pPr>
      <w:r>
        <w:rPr>
          <w:rFonts w:eastAsiaTheme="minorHAnsi"/>
          <w:szCs w:val="28"/>
        </w:rPr>
        <w:t>3.1.4. Ведение протоколов, предусмотренных Законом № 44-ФЗ, при проведении конкурсов, аукционов, запросов котировок.</w:t>
      </w:r>
    </w:p>
    <w:p w:rsidR="006530F9" w:rsidRDefault="006530F9" w:rsidP="006530F9">
      <w:pPr>
        <w:autoSpaceDE w:val="0"/>
        <w:autoSpaceDN w:val="0"/>
        <w:adjustRightInd w:val="0"/>
        <w:ind w:firstLine="720"/>
        <w:jc w:val="both"/>
        <w:rPr>
          <w:rFonts w:eastAsiaTheme="minorHAnsi"/>
          <w:szCs w:val="28"/>
        </w:rPr>
      </w:pPr>
      <w:r>
        <w:rPr>
          <w:rFonts w:eastAsiaTheme="minorHAnsi"/>
          <w:szCs w:val="28"/>
        </w:rPr>
        <w:t>3.1.5. Комиссия осуществляет иные функции, предусмотренные Законом № 44-ФЗ.</w:t>
      </w:r>
    </w:p>
    <w:p w:rsidR="006530F9" w:rsidRDefault="006530F9" w:rsidP="006530F9">
      <w:pPr>
        <w:autoSpaceDE w:val="0"/>
        <w:autoSpaceDN w:val="0"/>
        <w:adjustRightInd w:val="0"/>
        <w:ind w:firstLine="567"/>
        <w:jc w:val="both"/>
        <w:rPr>
          <w:rFonts w:eastAsia="Calibri"/>
          <w:szCs w:val="28"/>
        </w:rPr>
      </w:pPr>
    </w:p>
    <w:p w:rsidR="006530F9" w:rsidRDefault="006530F9" w:rsidP="006530F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Права и обязанности Комиссии</w:t>
      </w:r>
    </w:p>
    <w:p w:rsidR="006530F9" w:rsidRDefault="006530F9" w:rsidP="006530F9">
      <w:pPr>
        <w:pStyle w:val="ConsPlusTitle"/>
        <w:jc w:val="center"/>
        <w:outlineLvl w:val="1"/>
        <w:rPr>
          <w:rFonts w:ascii="Times New Roman" w:hAnsi="Times New Roman" w:cs="Times New Roman"/>
          <w:b w:val="0"/>
          <w:bCs w:val="0"/>
          <w:sz w:val="28"/>
          <w:szCs w:val="28"/>
        </w:rPr>
      </w:pP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4.1. </w:t>
      </w:r>
      <w:r>
        <w:rPr>
          <w:rFonts w:ascii="Times New Roman" w:hAnsi="Times New Roman" w:cs="Times New Roman"/>
          <w:sz w:val="28"/>
          <w:szCs w:val="28"/>
        </w:rPr>
        <w:t>Комиссия обязана:</w:t>
      </w:r>
    </w:p>
    <w:p w:rsidR="006530F9" w:rsidRDefault="006530F9" w:rsidP="006530F9">
      <w:pPr>
        <w:autoSpaceDE w:val="0"/>
        <w:autoSpaceDN w:val="0"/>
        <w:adjustRightInd w:val="0"/>
        <w:ind w:firstLine="709"/>
        <w:jc w:val="both"/>
        <w:rPr>
          <w:rFonts w:eastAsiaTheme="minorHAnsi"/>
          <w:szCs w:val="28"/>
        </w:rPr>
      </w:pPr>
      <w:bookmarkStart w:id="4" w:name="sub_1151"/>
      <w:r>
        <w:rPr>
          <w:rFonts w:eastAsiaTheme="minorHAnsi"/>
          <w:szCs w:val="28"/>
        </w:rPr>
        <w:t>4.1.1.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bookmarkEnd w:id="4"/>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4.1.2. Осуществлять функции в соответствии с требованиями </w:t>
      </w:r>
      <w:hyperlink r:id="rId8" w:history="1">
        <w:r>
          <w:rPr>
            <w:rStyle w:val="a8"/>
            <w:rFonts w:ascii="Times New Roman" w:hAnsi="Times New Roman" w:cs="Times New Roman"/>
            <w:sz w:val="28"/>
            <w:szCs w:val="28"/>
          </w:rPr>
          <w:t>Закона</w:t>
        </w:r>
      </w:hyperlink>
      <w:r>
        <w:rPr>
          <w:rFonts w:ascii="Times New Roman" w:hAnsi="Times New Roman" w:cs="Times New Roman"/>
          <w:sz w:val="28"/>
          <w:szCs w:val="28"/>
        </w:rPr>
        <w:t xml:space="preserve"> № 44-ФЗ.</w:t>
      </w: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4.1.3. Не проводить переговоры с участниками закупок, кроме случаев обмена информацией, прямо предусмотренных Законом № 44-ФЗ.</w:t>
      </w: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4.1.4. Отстранять участника закупок от участия в определении поставщика (подрядчика, исполнителя) на любом этапе их проведения в случаях, установленных законодательством Российской Федерации о контрактной системе в сфере закупок товаров, работ, услуг.</w:t>
      </w: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4.1.5. Исполнять предписания контрольного органа в сфере закупок об устранении нарушений законодательства Российской Федерации и иных нормативных правовых актов о контрактной системе в сфере закупок.</w:t>
      </w: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4.2. Комиссия вправе:</w:t>
      </w:r>
    </w:p>
    <w:p w:rsidR="006530F9" w:rsidRDefault="006530F9" w:rsidP="006530F9">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4.2.1. Обращаться в структурные подразделения Заказчика за разъяснениями по описанию объекта закупки. </w:t>
      </w:r>
    </w:p>
    <w:p w:rsidR="006530F9" w:rsidRDefault="006530F9" w:rsidP="006530F9">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4.2.2. При необходимости привлекать к своей работе экспертов и экспертные организации в порядке, установленном Законом № 44-ФЗ и настоящим Положением.</w:t>
      </w:r>
    </w:p>
    <w:p w:rsidR="006530F9" w:rsidRDefault="006530F9" w:rsidP="006530F9">
      <w:pPr>
        <w:pStyle w:val="ConsPlusNormal"/>
        <w:widowControl w:val="0"/>
        <w:tabs>
          <w:tab w:val="left" w:pos="1418"/>
        </w:tabs>
        <w:adjustRightInd/>
        <w:ind w:firstLine="709"/>
        <w:jc w:val="both"/>
        <w:rPr>
          <w:rFonts w:ascii="Times New Roman" w:hAnsi="Times New Roman" w:cs="Times New Roman"/>
          <w:sz w:val="28"/>
          <w:szCs w:val="28"/>
        </w:rPr>
      </w:pPr>
      <w:r>
        <w:rPr>
          <w:rFonts w:ascii="Times New Roman" w:hAnsi="Times New Roman" w:cs="Times New Roman"/>
          <w:sz w:val="28"/>
          <w:szCs w:val="28"/>
        </w:rPr>
        <w:t>4.2.3. При необходимости привлекать к своей работе специализированные организации в порядке, установленном Законом                    № 44-ФЗ.</w:t>
      </w:r>
    </w:p>
    <w:p w:rsidR="006530F9" w:rsidRDefault="006530F9" w:rsidP="006530F9">
      <w:pPr>
        <w:pStyle w:val="ConsPlusNormal"/>
        <w:widowControl w:val="0"/>
        <w:adjustRightInd/>
        <w:ind w:firstLine="567"/>
        <w:jc w:val="both"/>
        <w:rPr>
          <w:rFonts w:ascii="Times New Roman" w:hAnsi="Times New Roman" w:cs="Times New Roman"/>
          <w:sz w:val="28"/>
          <w:szCs w:val="28"/>
        </w:rPr>
      </w:pPr>
    </w:p>
    <w:p w:rsidR="006530F9" w:rsidRDefault="006530F9" w:rsidP="006530F9">
      <w:pPr>
        <w:pStyle w:val="ConsPlusNormal"/>
        <w:widowControl w:val="0"/>
        <w:adjustRightInd/>
        <w:ind w:firstLine="567"/>
        <w:jc w:val="center"/>
        <w:rPr>
          <w:rFonts w:ascii="Times New Roman" w:hAnsi="Times New Roman" w:cs="Times New Roman"/>
          <w:b/>
          <w:sz w:val="28"/>
          <w:szCs w:val="28"/>
        </w:rPr>
      </w:pPr>
      <w:r>
        <w:rPr>
          <w:rFonts w:ascii="Times New Roman" w:hAnsi="Times New Roman" w:cs="Times New Roman"/>
          <w:b/>
          <w:sz w:val="28"/>
          <w:szCs w:val="28"/>
        </w:rPr>
        <w:t>5. Полномочия членов Комиссии</w:t>
      </w:r>
    </w:p>
    <w:p w:rsidR="006530F9" w:rsidRDefault="006530F9" w:rsidP="006530F9">
      <w:pPr>
        <w:pStyle w:val="ConsPlusNormal"/>
        <w:widowControl w:val="0"/>
        <w:adjustRightInd/>
        <w:ind w:firstLine="567"/>
        <w:jc w:val="center"/>
        <w:rPr>
          <w:rFonts w:ascii="Times New Roman" w:hAnsi="Times New Roman" w:cs="Times New Roman"/>
          <w:b/>
          <w:sz w:val="28"/>
          <w:szCs w:val="28"/>
        </w:rPr>
      </w:pPr>
    </w:p>
    <w:p w:rsidR="006530F9" w:rsidRDefault="006530F9" w:rsidP="006530F9">
      <w:pPr>
        <w:autoSpaceDE w:val="0"/>
        <w:autoSpaceDN w:val="0"/>
        <w:adjustRightInd w:val="0"/>
        <w:ind w:firstLine="709"/>
        <w:jc w:val="both"/>
        <w:rPr>
          <w:rFonts w:eastAsiaTheme="minorHAnsi"/>
          <w:szCs w:val="28"/>
        </w:rPr>
      </w:pPr>
      <w:r>
        <w:rPr>
          <w:rFonts w:eastAsiaTheme="minorHAnsi"/>
          <w:szCs w:val="28"/>
        </w:rPr>
        <w:t>5.1. Члены Комиссии обязаны:</w:t>
      </w:r>
    </w:p>
    <w:p w:rsidR="006530F9" w:rsidRDefault="006530F9" w:rsidP="006530F9">
      <w:pPr>
        <w:tabs>
          <w:tab w:val="left" w:pos="1418"/>
        </w:tabs>
        <w:autoSpaceDE w:val="0"/>
        <w:autoSpaceDN w:val="0"/>
        <w:adjustRightInd w:val="0"/>
        <w:ind w:firstLine="709"/>
        <w:jc w:val="both"/>
        <w:rPr>
          <w:rFonts w:eastAsiaTheme="minorHAnsi"/>
          <w:szCs w:val="28"/>
        </w:rPr>
      </w:pPr>
      <w:bookmarkStart w:id="5" w:name="sub_1171"/>
      <w:r>
        <w:rPr>
          <w:rFonts w:eastAsiaTheme="minorHAnsi"/>
          <w:szCs w:val="28"/>
        </w:rPr>
        <w:t>5.1.1. Знать и руководствоваться в своей деятельности требованиями Закона № 44-ФЗ и иных федеральных законов, нормативных правовых актов, а также настоящего Положения.</w:t>
      </w:r>
    </w:p>
    <w:p w:rsidR="006530F9" w:rsidRDefault="006530F9" w:rsidP="006530F9">
      <w:pPr>
        <w:tabs>
          <w:tab w:val="left" w:pos="1418"/>
        </w:tabs>
        <w:autoSpaceDE w:val="0"/>
        <w:autoSpaceDN w:val="0"/>
        <w:adjustRightInd w:val="0"/>
        <w:ind w:firstLine="709"/>
        <w:jc w:val="both"/>
        <w:rPr>
          <w:rFonts w:eastAsiaTheme="minorHAnsi"/>
          <w:szCs w:val="28"/>
        </w:rPr>
      </w:pPr>
      <w:bookmarkStart w:id="6" w:name="sub_1172"/>
      <w:bookmarkEnd w:id="5"/>
      <w:r>
        <w:rPr>
          <w:rFonts w:eastAsiaTheme="minorHAnsi"/>
          <w:szCs w:val="28"/>
        </w:rPr>
        <w:t>5.1.2. Соблюдать правила рассмотрения и оценки заявок на участие в конкурсе, рассмотрения и оценки заявок на участие в аукционе, рассмотрения и оценки заявок на участие в запросе котировок в электронной форме в соответствии с законодательством Российской Федерации о контрактной системе в сфере закупок товаров, работ, услуг.</w:t>
      </w:r>
    </w:p>
    <w:p w:rsidR="006530F9" w:rsidRDefault="006530F9" w:rsidP="006530F9">
      <w:pPr>
        <w:tabs>
          <w:tab w:val="left" w:pos="1418"/>
        </w:tabs>
        <w:autoSpaceDE w:val="0"/>
        <w:autoSpaceDN w:val="0"/>
        <w:adjustRightInd w:val="0"/>
        <w:ind w:firstLine="709"/>
        <w:jc w:val="both"/>
        <w:rPr>
          <w:rFonts w:eastAsiaTheme="minorHAnsi"/>
          <w:szCs w:val="28"/>
        </w:rPr>
      </w:pPr>
      <w:bookmarkStart w:id="7" w:name="sub_1173"/>
      <w:bookmarkEnd w:id="6"/>
      <w:r>
        <w:rPr>
          <w:rFonts w:eastAsiaTheme="minorHAnsi"/>
          <w:szCs w:val="28"/>
        </w:rPr>
        <w:t>5.1.3. Не допускать разглашения сведений, ставших ей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rsidR="006530F9" w:rsidRDefault="006530F9" w:rsidP="006530F9">
      <w:pPr>
        <w:tabs>
          <w:tab w:val="left" w:pos="1418"/>
        </w:tabs>
        <w:autoSpaceDE w:val="0"/>
        <w:autoSpaceDN w:val="0"/>
        <w:adjustRightInd w:val="0"/>
        <w:ind w:firstLine="709"/>
        <w:jc w:val="both"/>
        <w:rPr>
          <w:rFonts w:eastAsiaTheme="minorHAnsi"/>
          <w:szCs w:val="28"/>
        </w:rPr>
      </w:pPr>
      <w:bookmarkStart w:id="8" w:name="sub_1174"/>
      <w:bookmarkEnd w:id="7"/>
      <w:r>
        <w:rPr>
          <w:rFonts w:eastAsiaTheme="minorHAnsi"/>
          <w:szCs w:val="28"/>
        </w:rPr>
        <w:t>5.1.4.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Законом № 44-ФЗ и настоящим Положением.</w:t>
      </w:r>
    </w:p>
    <w:p w:rsidR="006530F9" w:rsidRDefault="006530F9" w:rsidP="006530F9">
      <w:pPr>
        <w:tabs>
          <w:tab w:val="left" w:pos="1418"/>
        </w:tabs>
        <w:autoSpaceDE w:val="0"/>
        <w:autoSpaceDN w:val="0"/>
        <w:adjustRightInd w:val="0"/>
        <w:ind w:firstLine="709"/>
        <w:jc w:val="both"/>
        <w:rPr>
          <w:rFonts w:eastAsiaTheme="minorHAnsi"/>
          <w:szCs w:val="28"/>
        </w:rPr>
      </w:pPr>
      <w:bookmarkStart w:id="9" w:name="sub_1175"/>
      <w:bookmarkEnd w:id="8"/>
      <w:r>
        <w:rPr>
          <w:rFonts w:eastAsiaTheme="minorHAnsi"/>
          <w:szCs w:val="28"/>
        </w:rPr>
        <w:t>5.1.5. Подписывать протоколы, оформляемые в ходе заседаний Комиссии.</w:t>
      </w:r>
    </w:p>
    <w:p w:rsidR="006530F9" w:rsidRDefault="006530F9" w:rsidP="006530F9">
      <w:pPr>
        <w:tabs>
          <w:tab w:val="left" w:pos="1418"/>
        </w:tabs>
        <w:autoSpaceDE w:val="0"/>
        <w:autoSpaceDN w:val="0"/>
        <w:adjustRightInd w:val="0"/>
        <w:ind w:firstLine="709"/>
        <w:jc w:val="both"/>
        <w:rPr>
          <w:rFonts w:eastAsiaTheme="minorHAnsi"/>
          <w:szCs w:val="28"/>
        </w:rPr>
      </w:pPr>
      <w:bookmarkStart w:id="10" w:name="sub_1176"/>
      <w:bookmarkEnd w:id="9"/>
      <w:r>
        <w:rPr>
          <w:rFonts w:eastAsiaTheme="minorHAnsi"/>
          <w:szCs w:val="28"/>
        </w:rPr>
        <w:t>5.1.6. Незамедлительно сообщать Заказчику о препятствующих участию в работе Комиссии обстоятельствах.</w:t>
      </w:r>
    </w:p>
    <w:p w:rsidR="00367BDE" w:rsidRDefault="00137CC5" w:rsidP="00367BDE">
      <w:pPr>
        <w:ind w:firstLine="540"/>
        <w:jc w:val="both"/>
        <w:rPr>
          <w:sz w:val="24"/>
        </w:rPr>
      </w:pPr>
      <w:r>
        <w:lastRenderedPageBreak/>
        <w:t>5.1.7. П</w:t>
      </w:r>
      <w:r w:rsidR="00367BDE">
        <w:t xml:space="preserve">ри осуществлении закупок принимать меры по предотвращению и урегулированию конфликта интересов в соответствии с Федеральным </w:t>
      </w:r>
      <w:hyperlink r:id="rId9" w:history="1">
        <w:r w:rsidR="00367BDE">
          <w:rPr>
            <w:rStyle w:val="a8"/>
          </w:rPr>
          <w:t>законом</w:t>
        </w:r>
      </w:hyperlink>
      <w:r w:rsidR="00367BDE">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0" w:history="1">
        <w:r w:rsidR="00367BDE">
          <w:rPr>
            <w:rStyle w:val="a8"/>
          </w:rPr>
          <w:t>частью 23 статьи 34</w:t>
        </w:r>
      </w:hyperlink>
      <w:r w:rsidR="00367BDE">
        <w:t xml:space="preserve"> настоящего Федерального закона. </w:t>
      </w:r>
    </w:p>
    <w:bookmarkEnd w:id="10"/>
    <w:p w:rsidR="006530F9" w:rsidRDefault="006530F9" w:rsidP="006530F9">
      <w:pPr>
        <w:tabs>
          <w:tab w:val="left" w:pos="1418"/>
        </w:tabs>
        <w:autoSpaceDE w:val="0"/>
        <w:autoSpaceDN w:val="0"/>
        <w:adjustRightInd w:val="0"/>
        <w:ind w:firstLine="709"/>
        <w:jc w:val="both"/>
        <w:rPr>
          <w:rFonts w:eastAsiaTheme="minorHAnsi"/>
          <w:szCs w:val="28"/>
        </w:rPr>
      </w:pPr>
      <w:r>
        <w:rPr>
          <w:rFonts w:eastAsiaTheme="minorHAnsi"/>
          <w:szCs w:val="28"/>
        </w:rPr>
        <w:t>5.1.</w:t>
      </w:r>
      <w:r w:rsidR="00137CC5">
        <w:rPr>
          <w:rFonts w:eastAsiaTheme="minorHAnsi"/>
          <w:szCs w:val="28"/>
        </w:rPr>
        <w:t>8</w:t>
      </w:r>
      <w:bookmarkStart w:id="11" w:name="_GoBack"/>
      <w:bookmarkEnd w:id="11"/>
      <w:r>
        <w:rPr>
          <w:rFonts w:eastAsiaTheme="minorHAnsi"/>
          <w:szCs w:val="28"/>
        </w:rPr>
        <w:t>. 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6530F9" w:rsidRDefault="006530F9" w:rsidP="006530F9">
      <w:pPr>
        <w:autoSpaceDE w:val="0"/>
        <w:autoSpaceDN w:val="0"/>
        <w:adjustRightInd w:val="0"/>
        <w:ind w:firstLine="709"/>
        <w:jc w:val="both"/>
        <w:rPr>
          <w:rFonts w:eastAsiaTheme="minorHAnsi"/>
          <w:szCs w:val="28"/>
        </w:rPr>
      </w:pPr>
      <w:r>
        <w:rPr>
          <w:rFonts w:eastAsiaTheme="minorHAnsi"/>
          <w:szCs w:val="28"/>
        </w:rPr>
        <w:t>5.2. Члены Комиссии вправе:</w:t>
      </w:r>
    </w:p>
    <w:p w:rsidR="006530F9" w:rsidRDefault="006530F9" w:rsidP="006530F9">
      <w:pPr>
        <w:autoSpaceDE w:val="0"/>
        <w:autoSpaceDN w:val="0"/>
        <w:adjustRightInd w:val="0"/>
        <w:ind w:firstLine="709"/>
        <w:jc w:val="both"/>
        <w:rPr>
          <w:rFonts w:eastAsiaTheme="minorHAnsi"/>
          <w:szCs w:val="28"/>
        </w:rPr>
      </w:pPr>
      <w:bookmarkStart w:id="12" w:name="sub_1181"/>
      <w:r>
        <w:rPr>
          <w:rFonts w:eastAsiaTheme="minorHAnsi"/>
          <w:szCs w:val="28"/>
        </w:rPr>
        <w:t>5.2.1.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в электронной форме.</w:t>
      </w:r>
    </w:p>
    <w:p w:rsidR="006530F9" w:rsidRDefault="006530F9" w:rsidP="006530F9">
      <w:pPr>
        <w:autoSpaceDE w:val="0"/>
        <w:autoSpaceDN w:val="0"/>
        <w:adjustRightInd w:val="0"/>
        <w:ind w:firstLine="709"/>
        <w:jc w:val="both"/>
        <w:rPr>
          <w:rFonts w:eastAsiaTheme="minorHAnsi"/>
          <w:szCs w:val="28"/>
        </w:rPr>
      </w:pPr>
      <w:bookmarkStart w:id="13" w:name="sub_1182"/>
      <w:bookmarkEnd w:id="12"/>
      <w:r>
        <w:rPr>
          <w:rFonts w:eastAsiaTheme="minorHAnsi"/>
          <w:szCs w:val="28"/>
        </w:rPr>
        <w:t>5.2.2. Выступать по вопросам повестки дня на заседаниях Комиссии.</w:t>
      </w:r>
    </w:p>
    <w:p w:rsidR="006530F9" w:rsidRDefault="006530F9" w:rsidP="006530F9">
      <w:pPr>
        <w:autoSpaceDE w:val="0"/>
        <w:autoSpaceDN w:val="0"/>
        <w:adjustRightInd w:val="0"/>
        <w:ind w:firstLine="709"/>
        <w:jc w:val="both"/>
        <w:rPr>
          <w:rFonts w:eastAsiaTheme="minorHAnsi"/>
          <w:szCs w:val="28"/>
        </w:rPr>
      </w:pPr>
      <w:bookmarkStart w:id="14" w:name="sub_1183"/>
      <w:bookmarkEnd w:id="13"/>
      <w:r>
        <w:rPr>
          <w:rFonts w:eastAsiaTheme="minorHAnsi"/>
          <w:szCs w:val="28"/>
        </w:rPr>
        <w:t>5.2.3. Проверять правильность содержания протоколов заседания Комиссии, в том числе правильность отражения в них своего решения.</w:t>
      </w:r>
    </w:p>
    <w:bookmarkEnd w:id="14"/>
    <w:p w:rsidR="006530F9" w:rsidRDefault="006530F9" w:rsidP="006530F9">
      <w:pPr>
        <w:autoSpaceDE w:val="0"/>
        <w:autoSpaceDN w:val="0"/>
        <w:adjustRightInd w:val="0"/>
        <w:ind w:firstLine="709"/>
        <w:jc w:val="both"/>
        <w:rPr>
          <w:rFonts w:eastAsiaTheme="minorHAnsi"/>
          <w:szCs w:val="28"/>
        </w:rPr>
      </w:pPr>
      <w:r>
        <w:rPr>
          <w:rFonts w:eastAsiaTheme="minorHAnsi"/>
          <w:szCs w:val="28"/>
        </w:rPr>
        <w:t>5.2.4. Пользоваться иными правами, предусмотренными законодательством Российской Федерации о контрактной системе в сфере закупок товаров, работ, услуг.</w:t>
      </w:r>
    </w:p>
    <w:p w:rsidR="006530F9" w:rsidRDefault="006530F9" w:rsidP="006530F9">
      <w:pPr>
        <w:autoSpaceDE w:val="0"/>
        <w:autoSpaceDN w:val="0"/>
        <w:adjustRightInd w:val="0"/>
        <w:ind w:firstLine="720"/>
        <w:jc w:val="both"/>
        <w:rPr>
          <w:rFonts w:ascii="Arial" w:eastAsiaTheme="minorHAnsi" w:hAnsi="Arial" w:cs="Arial"/>
          <w:sz w:val="24"/>
          <w:szCs w:val="24"/>
        </w:rPr>
      </w:pPr>
    </w:p>
    <w:p w:rsidR="006530F9" w:rsidRDefault="006530F9" w:rsidP="006530F9">
      <w:pPr>
        <w:pStyle w:val="ConsPlusNormal"/>
        <w:widowControl w:val="0"/>
        <w:tabs>
          <w:tab w:val="left" w:pos="1134"/>
          <w:tab w:val="left" w:pos="1276"/>
        </w:tabs>
        <w:adjustRightInd/>
        <w:ind w:firstLine="567"/>
        <w:jc w:val="center"/>
        <w:rPr>
          <w:rFonts w:ascii="Times New Roman" w:hAnsi="Times New Roman" w:cs="Times New Roman"/>
          <w:b/>
          <w:sz w:val="28"/>
          <w:szCs w:val="28"/>
        </w:rPr>
      </w:pPr>
      <w:r>
        <w:rPr>
          <w:rFonts w:ascii="Times New Roman" w:hAnsi="Times New Roman" w:cs="Times New Roman"/>
          <w:b/>
          <w:sz w:val="28"/>
          <w:szCs w:val="28"/>
        </w:rPr>
        <w:t>6. Порядок проведения заседаний Комиссии</w:t>
      </w:r>
    </w:p>
    <w:p w:rsidR="006530F9" w:rsidRDefault="006530F9" w:rsidP="006530F9">
      <w:pPr>
        <w:pStyle w:val="ConsPlusNormal"/>
        <w:widowControl w:val="0"/>
        <w:tabs>
          <w:tab w:val="left" w:pos="1134"/>
          <w:tab w:val="left" w:pos="1276"/>
        </w:tabs>
        <w:adjustRightInd/>
        <w:ind w:firstLine="567"/>
        <w:jc w:val="both"/>
        <w:rPr>
          <w:rFonts w:ascii="Times New Roman" w:hAnsi="Times New Roman" w:cs="Times New Roman"/>
          <w:sz w:val="28"/>
          <w:szCs w:val="28"/>
        </w:rPr>
      </w:pPr>
    </w:p>
    <w:p w:rsidR="006530F9" w:rsidRDefault="006530F9" w:rsidP="006530F9">
      <w:pPr>
        <w:autoSpaceDE w:val="0"/>
        <w:autoSpaceDN w:val="0"/>
        <w:adjustRightInd w:val="0"/>
        <w:ind w:firstLine="709"/>
        <w:jc w:val="both"/>
        <w:rPr>
          <w:rFonts w:eastAsiaTheme="minorHAnsi"/>
          <w:szCs w:val="28"/>
        </w:rPr>
      </w:pPr>
      <w:bookmarkStart w:id="15" w:name="sub_1019"/>
      <w:r>
        <w:rPr>
          <w:rFonts w:eastAsiaTheme="minorHAnsi"/>
          <w:szCs w:val="28"/>
        </w:rPr>
        <w:t>6.1. Комиссия выполняет возложенные на нее функции посредством проведения заседаний.</w:t>
      </w:r>
    </w:p>
    <w:bookmarkEnd w:id="15"/>
    <w:p w:rsidR="006530F9" w:rsidRDefault="006530F9" w:rsidP="006530F9">
      <w:pPr>
        <w:autoSpaceDE w:val="0"/>
        <w:autoSpaceDN w:val="0"/>
        <w:adjustRightInd w:val="0"/>
        <w:ind w:firstLine="709"/>
        <w:jc w:val="both"/>
        <w:rPr>
          <w:rFonts w:eastAsiaTheme="minorHAnsi"/>
          <w:szCs w:val="28"/>
        </w:rPr>
      </w:pPr>
      <w:r>
        <w:rPr>
          <w:rFonts w:eastAsiaTheme="minorHAnsi"/>
          <w:szCs w:val="28"/>
        </w:rPr>
        <w:t>Комиссия правомочна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6530F9" w:rsidRDefault="006530F9" w:rsidP="006530F9">
      <w:pPr>
        <w:autoSpaceDE w:val="0"/>
        <w:autoSpaceDN w:val="0"/>
        <w:adjustRightInd w:val="0"/>
        <w:ind w:firstLine="709"/>
        <w:jc w:val="both"/>
        <w:rPr>
          <w:rFonts w:eastAsiaTheme="minorHAnsi"/>
          <w:szCs w:val="28"/>
        </w:rPr>
      </w:pPr>
      <w:bookmarkStart w:id="16" w:name="sub_1020"/>
      <w:r>
        <w:rPr>
          <w:rFonts w:eastAsiaTheme="minorHAnsi"/>
          <w:szCs w:val="28"/>
        </w:rPr>
        <w:t>6.2.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6530F9" w:rsidRDefault="006530F9" w:rsidP="006530F9">
      <w:pPr>
        <w:autoSpaceDE w:val="0"/>
        <w:autoSpaceDN w:val="0"/>
        <w:adjustRightInd w:val="0"/>
        <w:ind w:firstLine="709"/>
        <w:jc w:val="both"/>
        <w:rPr>
          <w:rFonts w:eastAsiaTheme="minorHAnsi"/>
          <w:szCs w:val="28"/>
        </w:rPr>
      </w:pPr>
      <w:bookmarkStart w:id="17" w:name="sub_1021"/>
      <w:bookmarkEnd w:id="16"/>
      <w:r>
        <w:rPr>
          <w:rFonts w:eastAsiaTheme="minorHAnsi"/>
          <w:szCs w:val="28"/>
        </w:rPr>
        <w:t>6.3. Председатель Комиссии:</w:t>
      </w:r>
    </w:p>
    <w:p w:rsidR="006530F9" w:rsidRDefault="006530F9" w:rsidP="006530F9">
      <w:pPr>
        <w:autoSpaceDE w:val="0"/>
        <w:autoSpaceDN w:val="0"/>
        <w:adjustRightInd w:val="0"/>
        <w:ind w:firstLine="709"/>
        <w:jc w:val="both"/>
        <w:rPr>
          <w:rFonts w:eastAsiaTheme="minorHAnsi"/>
          <w:szCs w:val="28"/>
        </w:rPr>
      </w:pPr>
      <w:bookmarkStart w:id="18" w:name="sub_1211"/>
      <w:bookmarkEnd w:id="17"/>
      <w:r>
        <w:rPr>
          <w:rFonts w:eastAsiaTheme="minorHAnsi"/>
          <w:szCs w:val="28"/>
        </w:rPr>
        <w:t>6.3.1. Уведомляет членов Комиссии о месте (при необходимости), дате и времени проведения заседания Комиссии.</w:t>
      </w:r>
    </w:p>
    <w:p w:rsidR="006530F9" w:rsidRDefault="006530F9" w:rsidP="006530F9">
      <w:pPr>
        <w:autoSpaceDE w:val="0"/>
        <w:autoSpaceDN w:val="0"/>
        <w:adjustRightInd w:val="0"/>
        <w:ind w:firstLine="709"/>
        <w:jc w:val="both"/>
        <w:rPr>
          <w:rFonts w:eastAsiaTheme="minorHAnsi"/>
          <w:szCs w:val="28"/>
        </w:rPr>
      </w:pPr>
      <w:bookmarkStart w:id="19" w:name="sub_1212"/>
      <w:bookmarkEnd w:id="18"/>
      <w:r>
        <w:rPr>
          <w:rFonts w:eastAsiaTheme="minorHAnsi"/>
          <w:szCs w:val="28"/>
        </w:rPr>
        <w:t>6.3.2. Осуществляет общее руководство деятельностью Комиссии и обеспечивает соблюдение требований, предусмотренных настоящим Положением.</w:t>
      </w:r>
    </w:p>
    <w:p w:rsidR="006530F9" w:rsidRDefault="006530F9" w:rsidP="006530F9">
      <w:pPr>
        <w:autoSpaceDE w:val="0"/>
        <w:autoSpaceDN w:val="0"/>
        <w:adjustRightInd w:val="0"/>
        <w:ind w:firstLine="709"/>
        <w:jc w:val="both"/>
        <w:rPr>
          <w:rFonts w:eastAsiaTheme="minorHAnsi"/>
          <w:szCs w:val="28"/>
        </w:rPr>
      </w:pPr>
      <w:bookmarkStart w:id="20" w:name="sub_1213"/>
      <w:bookmarkEnd w:id="19"/>
      <w:r>
        <w:rPr>
          <w:rFonts w:eastAsiaTheme="minorHAnsi"/>
          <w:szCs w:val="28"/>
        </w:rPr>
        <w:t>6.3.3. Открывает и ведет заседания Комиссии.</w:t>
      </w:r>
    </w:p>
    <w:p w:rsidR="006530F9" w:rsidRDefault="006530F9" w:rsidP="006530F9">
      <w:pPr>
        <w:autoSpaceDE w:val="0"/>
        <w:autoSpaceDN w:val="0"/>
        <w:adjustRightInd w:val="0"/>
        <w:ind w:firstLine="709"/>
        <w:jc w:val="both"/>
        <w:rPr>
          <w:rFonts w:eastAsiaTheme="minorHAnsi"/>
          <w:szCs w:val="28"/>
        </w:rPr>
      </w:pPr>
      <w:bookmarkStart w:id="21" w:name="sub_1214"/>
      <w:bookmarkEnd w:id="20"/>
      <w:r>
        <w:rPr>
          <w:rFonts w:eastAsiaTheme="minorHAnsi"/>
          <w:szCs w:val="28"/>
        </w:rPr>
        <w:t>6.3.4. Определяет порядок рассмотрения обсуждаемых вопросов.</w:t>
      </w:r>
    </w:p>
    <w:p w:rsidR="006530F9" w:rsidRDefault="006530F9" w:rsidP="006530F9">
      <w:pPr>
        <w:autoSpaceDE w:val="0"/>
        <w:autoSpaceDN w:val="0"/>
        <w:adjustRightInd w:val="0"/>
        <w:ind w:firstLine="709"/>
        <w:jc w:val="both"/>
        <w:rPr>
          <w:rFonts w:eastAsiaTheme="minorHAnsi"/>
          <w:szCs w:val="28"/>
        </w:rPr>
      </w:pPr>
      <w:bookmarkStart w:id="22" w:name="sub_1215"/>
      <w:bookmarkEnd w:id="21"/>
      <w:r>
        <w:rPr>
          <w:rFonts w:eastAsiaTheme="minorHAnsi"/>
          <w:szCs w:val="28"/>
        </w:rPr>
        <w:t>6.3.5. 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6530F9" w:rsidRDefault="006530F9" w:rsidP="006530F9">
      <w:pPr>
        <w:autoSpaceDE w:val="0"/>
        <w:autoSpaceDN w:val="0"/>
        <w:adjustRightInd w:val="0"/>
        <w:ind w:firstLine="709"/>
        <w:jc w:val="both"/>
        <w:rPr>
          <w:rFonts w:eastAsiaTheme="minorHAnsi"/>
          <w:szCs w:val="28"/>
        </w:rPr>
      </w:pPr>
      <w:bookmarkStart w:id="23" w:name="sub_1022"/>
      <w:bookmarkEnd w:id="22"/>
      <w:r>
        <w:rPr>
          <w:rFonts w:eastAsiaTheme="minorHAnsi"/>
          <w:szCs w:val="28"/>
        </w:rPr>
        <w:t>6.4. Секретарь Комиссии:</w:t>
      </w:r>
    </w:p>
    <w:p w:rsidR="006530F9" w:rsidRDefault="006530F9" w:rsidP="006530F9">
      <w:pPr>
        <w:autoSpaceDE w:val="0"/>
        <w:autoSpaceDN w:val="0"/>
        <w:adjustRightInd w:val="0"/>
        <w:ind w:firstLine="709"/>
        <w:jc w:val="both"/>
        <w:rPr>
          <w:rFonts w:eastAsiaTheme="minorHAnsi"/>
          <w:szCs w:val="28"/>
        </w:rPr>
      </w:pPr>
      <w:bookmarkStart w:id="24" w:name="sub_1221"/>
      <w:bookmarkEnd w:id="23"/>
      <w:r>
        <w:rPr>
          <w:rFonts w:eastAsiaTheme="minorHAnsi"/>
          <w:szCs w:val="28"/>
        </w:rPr>
        <w:t xml:space="preserve">6.4.1. Осуществляет подготовку заседаний Комиссии, включая оформление и рассылку необходимых документов, информирование членов </w:t>
      </w:r>
      <w:r>
        <w:rPr>
          <w:rFonts w:eastAsiaTheme="minorHAnsi"/>
          <w:szCs w:val="28"/>
        </w:rPr>
        <w:lastRenderedPageBreak/>
        <w:t>Комиссии по всем вопросам, относящимся к их функциям, обеспечивает членов Комиссии необходимыми материалами.</w:t>
      </w:r>
    </w:p>
    <w:p w:rsidR="006530F9" w:rsidRDefault="006530F9" w:rsidP="006530F9">
      <w:pPr>
        <w:autoSpaceDE w:val="0"/>
        <w:autoSpaceDN w:val="0"/>
        <w:adjustRightInd w:val="0"/>
        <w:ind w:firstLine="709"/>
        <w:jc w:val="both"/>
        <w:rPr>
          <w:rFonts w:eastAsiaTheme="minorHAnsi"/>
          <w:szCs w:val="28"/>
        </w:rPr>
      </w:pPr>
      <w:bookmarkStart w:id="25" w:name="sub_1222"/>
      <w:bookmarkEnd w:id="24"/>
      <w:r>
        <w:rPr>
          <w:rFonts w:eastAsiaTheme="minorHAnsi"/>
          <w:szCs w:val="28"/>
        </w:rPr>
        <w:t>6.4.2. Непосредственно ведет протоколы заседаний Комиссии, предусмотренные Законом № 44-ФЗ.</w:t>
      </w:r>
    </w:p>
    <w:p w:rsidR="006530F9" w:rsidRDefault="006530F9" w:rsidP="006530F9">
      <w:pPr>
        <w:autoSpaceDE w:val="0"/>
        <w:autoSpaceDN w:val="0"/>
        <w:adjustRightInd w:val="0"/>
        <w:ind w:firstLine="709"/>
        <w:jc w:val="both"/>
        <w:rPr>
          <w:rFonts w:eastAsiaTheme="minorHAnsi"/>
          <w:szCs w:val="28"/>
        </w:rPr>
      </w:pPr>
      <w:bookmarkStart w:id="26" w:name="sub_1223"/>
      <w:bookmarkEnd w:id="25"/>
      <w:r>
        <w:rPr>
          <w:rFonts w:eastAsiaTheme="minorHAnsi"/>
          <w:szCs w:val="28"/>
        </w:rPr>
        <w:t>6.4.3. Осуществляет иные действия организационно-технического характера в соответствии с законодательством Российской Федерации о контрактной системе в сфере закупок товаров, работ, услуг и настоящим Положением.</w:t>
      </w:r>
    </w:p>
    <w:p w:rsidR="006530F9" w:rsidRDefault="006530F9" w:rsidP="006530F9">
      <w:pPr>
        <w:autoSpaceDE w:val="0"/>
        <w:autoSpaceDN w:val="0"/>
        <w:adjustRightInd w:val="0"/>
        <w:ind w:firstLine="709"/>
        <w:jc w:val="both"/>
        <w:rPr>
          <w:rFonts w:eastAsiaTheme="minorHAnsi"/>
          <w:szCs w:val="28"/>
        </w:rPr>
      </w:pPr>
      <w:bookmarkStart w:id="27" w:name="sub_1023"/>
      <w:bookmarkEnd w:id="26"/>
      <w:r>
        <w:rPr>
          <w:rFonts w:eastAsiaTheme="minorHAnsi"/>
          <w:szCs w:val="28"/>
        </w:rPr>
        <w:t xml:space="preserve">6.5. Деятельность Комиссии при осуществлении закупок путем проведения конкурса проводится в соответствии с требованиями, предусмотренными </w:t>
      </w:r>
      <w:hyperlink r:id="rId11" w:history="1">
        <w:r>
          <w:rPr>
            <w:rStyle w:val="a8"/>
            <w:rFonts w:eastAsiaTheme="minorHAnsi"/>
            <w:szCs w:val="28"/>
          </w:rPr>
          <w:t>статьями 48</w:t>
        </w:r>
      </w:hyperlink>
      <w:r>
        <w:rPr>
          <w:rFonts w:eastAsiaTheme="minorHAnsi"/>
          <w:szCs w:val="28"/>
        </w:rPr>
        <w:t xml:space="preserve">, </w:t>
      </w:r>
      <w:hyperlink r:id="rId12" w:history="1">
        <w:r>
          <w:rPr>
            <w:rStyle w:val="a8"/>
            <w:rFonts w:eastAsiaTheme="minorHAnsi"/>
            <w:szCs w:val="28"/>
          </w:rPr>
          <w:t>73</w:t>
        </w:r>
      </w:hyperlink>
      <w:r>
        <w:rPr>
          <w:rFonts w:eastAsiaTheme="minorHAnsi"/>
          <w:szCs w:val="28"/>
        </w:rPr>
        <w:t xml:space="preserve">, </w:t>
      </w:r>
      <w:hyperlink r:id="rId13" w:history="1">
        <w:r>
          <w:rPr>
            <w:rStyle w:val="a8"/>
            <w:rFonts w:eastAsiaTheme="minorHAnsi"/>
            <w:szCs w:val="28"/>
          </w:rPr>
          <w:t>75</w:t>
        </w:r>
      </w:hyperlink>
      <w:r>
        <w:rPr>
          <w:rFonts w:eastAsiaTheme="minorHAnsi"/>
          <w:szCs w:val="28"/>
        </w:rPr>
        <w:t xml:space="preserve"> Закона № 44-ФЗ.</w:t>
      </w:r>
    </w:p>
    <w:p w:rsidR="006530F9" w:rsidRDefault="006530F9" w:rsidP="006530F9">
      <w:pPr>
        <w:autoSpaceDE w:val="0"/>
        <w:autoSpaceDN w:val="0"/>
        <w:adjustRightInd w:val="0"/>
        <w:ind w:firstLine="709"/>
        <w:jc w:val="both"/>
        <w:rPr>
          <w:rFonts w:eastAsiaTheme="minorHAnsi"/>
          <w:szCs w:val="28"/>
        </w:rPr>
      </w:pPr>
      <w:bookmarkStart w:id="28" w:name="sub_1024"/>
      <w:bookmarkEnd w:id="27"/>
      <w:r>
        <w:rPr>
          <w:rFonts w:eastAsiaTheme="minorHAnsi"/>
          <w:szCs w:val="28"/>
        </w:rPr>
        <w:t xml:space="preserve">6.6. Деятельность Комиссии при осуществлении закупок путем проведения аукциона проводится в соответствии с требованиями, предусмотренными </w:t>
      </w:r>
      <w:hyperlink r:id="rId14" w:history="1">
        <w:r>
          <w:rPr>
            <w:rStyle w:val="a8"/>
            <w:rFonts w:eastAsiaTheme="minorHAnsi"/>
            <w:szCs w:val="28"/>
          </w:rPr>
          <w:t>статьями 49</w:t>
        </w:r>
      </w:hyperlink>
      <w:r>
        <w:rPr>
          <w:rFonts w:eastAsiaTheme="minorHAnsi"/>
          <w:szCs w:val="28"/>
        </w:rPr>
        <w:t xml:space="preserve">, </w:t>
      </w:r>
      <w:hyperlink r:id="rId15" w:history="1">
        <w:r>
          <w:rPr>
            <w:rStyle w:val="a8"/>
            <w:rFonts w:eastAsiaTheme="minorHAnsi"/>
            <w:szCs w:val="28"/>
          </w:rPr>
          <w:t>74</w:t>
        </w:r>
      </w:hyperlink>
      <w:r>
        <w:rPr>
          <w:rFonts w:eastAsiaTheme="minorHAnsi"/>
          <w:szCs w:val="28"/>
        </w:rPr>
        <w:t xml:space="preserve">, </w:t>
      </w:r>
      <w:hyperlink r:id="rId16" w:history="1">
        <w:r>
          <w:rPr>
            <w:rStyle w:val="a8"/>
            <w:rFonts w:eastAsiaTheme="minorHAnsi"/>
            <w:szCs w:val="28"/>
          </w:rPr>
          <w:t>76</w:t>
        </w:r>
      </w:hyperlink>
      <w:r>
        <w:rPr>
          <w:rFonts w:eastAsiaTheme="minorHAnsi"/>
          <w:szCs w:val="28"/>
        </w:rPr>
        <w:t xml:space="preserve"> Закона № 44-ФЗ.</w:t>
      </w:r>
    </w:p>
    <w:p w:rsidR="006530F9" w:rsidRDefault="006530F9" w:rsidP="006530F9">
      <w:pPr>
        <w:autoSpaceDE w:val="0"/>
        <w:autoSpaceDN w:val="0"/>
        <w:adjustRightInd w:val="0"/>
        <w:ind w:firstLine="709"/>
        <w:jc w:val="both"/>
        <w:rPr>
          <w:rFonts w:eastAsiaTheme="minorHAnsi"/>
          <w:szCs w:val="28"/>
        </w:rPr>
      </w:pPr>
      <w:bookmarkStart w:id="29" w:name="sub_1025"/>
      <w:bookmarkEnd w:id="28"/>
      <w:r>
        <w:rPr>
          <w:rFonts w:eastAsiaTheme="minorHAnsi"/>
          <w:szCs w:val="28"/>
        </w:rPr>
        <w:t xml:space="preserve">6.7. Деятельность Комиссии при осуществлении закупок путем запроса котировок в электронной форме проводится в соответствии с требованиями, предусмотренными </w:t>
      </w:r>
      <w:hyperlink r:id="rId17" w:history="1">
        <w:r>
          <w:rPr>
            <w:rStyle w:val="a8"/>
            <w:rFonts w:eastAsiaTheme="minorHAnsi"/>
            <w:szCs w:val="28"/>
          </w:rPr>
          <w:t>статьёй 50</w:t>
        </w:r>
      </w:hyperlink>
      <w:r>
        <w:rPr>
          <w:rFonts w:eastAsiaTheme="minorHAnsi"/>
          <w:szCs w:val="28"/>
        </w:rPr>
        <w:t xml:space="preserve"> Закона № 44-ФЗ.</w:t>
      </w:r>
    </w:p>
    <w:bookmarkEnd w:id="29"/>
    <w:p w:rsidR="006530F9" w:rsidRDefault="006530F9" w:rsidP="006530F9">
      <w:pPr>
        <w:autoSpaceDE w:val="0"/>
        <w:autoSpaceDN w:val="0"/>
        <w:adjustRightInd w:val="0"/>
        <w:ind w:firstLine="709"/>
        <w:jc w:val="both"/>
        <w:rPr>
          <w:rFonts w:eastAsiaTheme="minorHAnsi"/>
          <w:szCs w:val="28"/>
        </w:rPr>
      </w:pPr>
      <w:r>
        <w:rPr>
          <w:rFonts w:eastAsiaTheme="minorHAnsi"/>
          <w:szCs w:val="28"/>
        </w:rPr>
        <w:t xml:space="preserve">6.8. Комиссия в целях обеспечения экспертной оценки извещения об осуществлении закупки, документации о закупке (в случае, если </w:t>
      </w:r>
      <w:hyperlink r:id="rId18" w:history="1">
        <w:r>
          <w:rPr>
            <w:rStyle w:val="a8"/>
            <w:rFonts w:eastAsiaTheme="minorHAnsi"/>
            <w:szCs w:val="28"/>
          </w:rPr>
          <w:t>Законом</w:t>
        </w:r>
      </w:hyperlink>
      <w:r>
        <w:rPr>
          <w:rFonts w:eastAsiaTheme="minorHAnsi"/>
          <w:szCs w:val="28"/>
        </w:rPr>
        <w:t xml:space="preserve"> № 44-ФЗ предусмотрена документация о закупке), заявок на участие в закупке вправе привлекать экспертов, экспертные организации.</w:t>
      </w:r>
    </w:p>
    <w:p w:rsidR="006530F9" w:rsidRDefault="006530F9" w:rsidP="006530F9">
      <w:pPr>
        <w:autoSpaceDE w:val="0"/>
        <w:autoSpaceDN w:val="0"/>
        <w:adjustRightInd w:val="0"/>
        <w:ind w:firstLine="720"/>
        <w:jc w:val="both"/>
        <w:rPr>
          <w:rFonts w:ascii="Arial" w:eastAsiaTheme="minorHAnsi" w:hAnsi="Arial" w:cs="Arial"/>
          <w:sz w:val="24"/>
          <w:szCs w:val="24"/>
        </w:rPr>
      </w:pPr>
    </w:p>
    <w:p w:rsidR="006530F9" w:rsidRDefault="006530F9" w:rsidP="006530F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Ответственность членов Комиссии</w:t>
      </w:r>
    </w:p>
    <w:p w:rsidR="006530F9" w:rsidRDefault="006530F9" w:rsidP="006530F9">
      <w:pPr>
        <w:pStyle w:val="ConsPlusNormal"/>
        <w:widowControl w:val="0"/>
        <w:adjustRightInd/>
        <w:ind w:firstLine="567"/>
        <w:jc w:val="both"/>
        <w:rPr>
          <w:rFonts w:ascii="Times New Roman" w:hAnsi="Times New Roman" w:cs="Times New Roman"/>
          <w:sz w:val="28"/>
          <w:szCs w:val="28"/>
        </w:rPr>
      </w:pPr>
    </w:p>
    <w:p w:rsidR="006530F9" w:rsidRDefault="006530F9" w:rsidP="006530F9">
      <w:pPr>
        <w:autoSpaceDE w:val="0"/>
        <w:autoSpaceDN w:val="0"/>
        <w:adjustRightInd w:val="0"/>
        <w:ind w:firstLine="709"/>
        <w:jc w:val="both"/>
        <w:rPr>
          <w:rFonts w:eastAsiaTheme="minorHAnsi"/>
          <w:szCs w:val="28"/>
        </w:rPr>
      </w:pPr>
      <w:bookmarkStart w:id="30" w:name="sub_1027"/>
      <w:r>
        <w:rPr>
          <w:rFonts w:eastAsiaTheme="minorHAnsi"/>
          <w:szCs w:val="28"/>
        </w:rPr>
        <w:t>7.1. Члены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530F9" w:rsidRDefault="006530F9" w:rsidP="006530F9">
      <w:pPr>
        <w:autoSpaceDE w:val="0"/>
        <w:autoSpaceDN w:val="0"/>
        <w:adjustRightInd w:val="0"/>
        <w:ind w:firstLine="709"/>
        <w:jc w:val="both"/>
        <w:rPr>
          <w:rFonts w:eastAsiaTheme="minorHAnsi"/>
          <w:szCs w:val="28"/>
        </w:rPr>
      </w:pPr>
      <w:bookmarkStart w:id="31" w:name="sub_1028"/>
      <w:bookmarkEnd w:id="30"/>
      <w:r>
        <w:rPr>
          <w:rFonts w:eastAsiaTheme="minorHAnsi"/>
          <w:szCs w:val="28"/>
        </w:rPr>
        <w:t>7.2. 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6530F9" w:rsidRDefault="006530F9" w:rsidP="006530F9">
      <w:pPr>
        <w:autoSpaceDE w:val="0"/>
        <w:autoSpaceDN w:val="0"/>
        <w:adjustRightInd w:val="0"/>
        <w:ind w:firstLine="709"/>
        <w:jc w:val="both"/>
        <w:rPr>
          <w:rFonts w:eastAsiaTheme="minorHAnsi"/>
          <w:szCs w:val="28"/>
        </w:rPr>
      </w:pPr>
      <w:bookmarkStart w:id="32" w:name="sub_1029"/>
      <w:bookmarkEnd w:id="31"/>
      <w:r>
        <w:rPr>
          <w:rFonts w:eastAsiaTheme="minorHAnsi"/>
          <w:szCs w:val="28"/>
        </w:rPr>
        <w:t>7.3. Урегулирование конфликта интересов, стороной которого является член Комиссии, осуществляется путем отвода или самоотвода такого члена Комиссии.</w:t>
      </w:r>
    </w:p>
    <w:p w:rsidR="006530F9" w:rsidRDefault="006530F9" w:rsidP="006530F9">
      <w:pPr>
        <w:autoSpaceDE w:val="0"/>
        <w:autoSpaceDN w:val="0"/>
        <w:adjustRightInd w:val="0"/>
        <w:ind w:firstLine="709"/>
        <w:jc w:val="both"/>
        <w:rPr>
          <w:rFonts w:eastAsiaTheme="minorHAnsi"/>
          <w:szCs w:val="28"/>
        </w:rPr>
      </w:pPr>
      <w:bookmarkStart w:id="33" w:name="sub_1030"/>
      <w:bookmarkEnd w:id="32"/>
      <w:r>
        <w:rPr>
          <w:rFonts w:eastAsiaTheme="minorHAnsi"/>
          <w:szCs w:val="28"/>
        </w:rPr>
        <w:t>7.4.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bookmarkEnd w:id="33"/>
    <w:p w:rsidR="006530F9" w:rsidRDefault="006530F9" w:rsidP="006530F9">
      <w:pPr>
        <w:pStyle w:val="ConsPlusNormal"/>
        <w:widowControl w:val="0"/>
        <w:adjustRightInd/>
        <w:ind w:firstLine="567"/>
        <w:jc w:val="both"/>
        <w:rPr>
          <w:rFonts w:ascii="Times New Roman" w:hAnsi="Times New Roman" w:cs="Times New Roman"/>
          <w:sz w:val="28"/>
          <w:szCs w:val="28"/>
        </w:rPr>
      </w:pPr>
    </w:p>
    <w:p w:rsidR="003E1DDC" w:rsidRPr="003E1DDC" w:rsidRDefault="003E1DDC" w:rsidP="006530F9">
      <w:pPr>
        <w:pStyle w:val="a7"/>
        <w:jc w:val="both"/>
        <w:rPr>
          <w:szCs w:val="28"/>
        </w:rPr>
      </w:pPr>
    </w:p>
    <w:sectPr w:rsidR="003E1DDC" w:rsidRPr="003E1DDC" w:rsidSect="000C0B17">
      <w:pgSz w:w="11906" w:h="16838"/>
      <w:pgMar w:top="993"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FCC"/>
    <w:multiLevelType w:val="hybridMultilevel"/>
    <w:tmpl w:val="D1A0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4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FE4FF4"/>
    <w:multiLevelType w:val="hybridMultilevel"/>
    <w:tmpl w:val="266A0580"/>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31710B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007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7424B0"/>
    <w:multiLevelType w:val="multilevel"/>
    <w:tmpl w:val="77CEB4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3E"/>
    <w:rsid w:val="000254B2"/>
    <w:rsid w:val="000320AF"/>
    <w:rsid w:val="00034809"/>
    <w:rsid w:val="00044E5B"/>
    <w:rsid w:val="000515F2"/>
    <w:rsid w:val="0005535F"/>
    <w:rsid w:val="00083690"/>
    <w:rsid w:val="00085104"/>
    <w:rsid w:val="000A0848"/>
    <w:rsid w:val="000A799E"/>
    <w:rsid w:val="000C0B17"/>
    <w:rsid w:val="000D7070"/>
    <w:rsid w:val="000E36F2"/>
    <w:rsid w:val="000F6579"/>
    <w:rsid w:val="000F7B69"/>
    <w:rsid w:val="00137CC5"/>
    <w:rsid w:val="00145740"/>
    <w:rsid w:val="00152E94"/>
    <w:rsid w:val="001622C8"/>
    <w:rsid w:val="0016698E"/>
    <w:rsid w:val="001711CE"/>
    <w:rsid w:val="001B05AF"/>
    <w:rsid w:val="001B677E"/>
    <w:rsid w:val="002A06FF"/>
    <w:rsid w:val="002B1899"/>
    <w:rsid w:val="003344FC"/>
    <w:rsid w:val="00367BDE"/>
    <w:rsid w:val="00374E77"/>
    <w:rsid w:val="00376537"/>
    <w:rsid w:val="00396687"/>
    <w:rsid w:val="00396AE5"/>
    <w:rsid w:val="003C03BE"/>
    <w:rsid w:val="003E1DDC"/>
    <w:rsid w:val="00417271"/>
    <w:rsid w:val="004B589F"/>
    <w:rsid w:val="004B7A98"/>
    <w:rsid w:val="004C4508"/>
    <w:rsid w:val="00522D85"/>
    <w:rsid w:val="0052643E"/>
    <w:rsid w:val="00546BD1"/>
    <w:rsid w:val="00612E1F"/>
    <w:rsid w:val="00623D4C"/>
    <w:rsid w:val="00636207"/>
    <w:rsid w:val="006530F9"/>
    <w:rsid w:val="00664113"/>
    <w:rsid w:val="006A698C"/>
    <w:rsid w:val="006B6A20"/>
    <w:rsid w:val="0070065A"/>
    <w:rsid w:val="00724076"/>
    <w:rsid w:val="0073500C"/>
    <w:rsid w:val="007745C6"/>
    <w:rsid w:val="007810DA"/>
    <w:rsid w:val="007C144A"/>
    <w:rsid w:val="00825439"/>
    <w:rsid w:val="00865BD0"/>
    <w:rsid w:val="00893AF1"/>
    <w:rsid w:val="008F3CDF"/>
    <w:rsid w:val="00912ED8"/>
    <w:rsid w:val="00916E55"/>
    <w:rsid w:val="00985BD6"/>
    <w:rsid w:val="00987E00"/>
    <w:rsid w:val="00994B20"/>
    <w:rsid w:val="009B4A82"/>
    <w:rsid w:val="009C6B1D"/>
    <w:rsid w:val="009E6FF3"/>
    <w:rsid w:val="009F39A0"/>
    <w:rsid w:val="00A2410D"/>
    <w:rsid w:val="00A36299"/>
    <w:rsid w:val="00A81EF4"/>
    <w:rsid w:val="00A9131C"/>
    <w:rsid w:val="00AA7BAB"/>
    <w:rsid w:val="00AB2786"/>
    <w:rsid w:val="00AC35B5"/>
    <w:rsid w:val="00AD3429"/>
    <w:rsid w:val="00B25693"/>
    <w:rsid w:val="00B4021F"/>
    <w:rsid w:val="00B41085"/>
    <w:rsid w:val="00B4191F"/>
    <w:rsid w:val="00B41EF4"/>
    <w:rsid w:val="00B547FC"/>
    <w:rsid w:val="00B7127E"/>
    <w:rsid w:val="00B922A0"/>
    <w:rsid w:val="00BC3324"/>
    <w:rsid w:val="00BF59B8"/>
    <w:rsid w:val="00C20AF5"/>
    <w:rsid w:val="00C3296F"/>
    <w:rsid w:val="00C466CE"/>
    <w:rsid w:val="00CA719B"/>
    <w:rsid w:val="00CA7FE9"/>
    <w:rsid w:val="00CF0CFC"/>
    <w:rsid w:val="00D11B38"/>
    <w:rsid w:val="00D27460"/>
    <w:rsid w:val="00D86364"/>
    <w:rsid w:val="00DF0F24"/>
    <w:rsid w:val="00E14E0B"/>
    <w:rsid w:val="00E32762"/>
    <w:rsid w:val="00E33AE8"/>
    <w:rsid w:val="00E81FDE"/>
    <w:rsid w:val="00E838FC"/>
    <w:rsid w:val="00EC180E"/>
    <w:rsid w:val="00EC301D"/>
    <w:rsid w:val="00ED3869"/>
    <w:rsid w:val="00EE5659"/>
    <w:rsid w:val="00EF2D8E"/>
    <w:rsid w:val="00F02FCE"/>
    <w:rsid w:val="00F354B6"/>
    <w:rsid w:val="00F51CA1"/>
    <w:rsid w:val="00F91C60"/>
    <w:rsid w:val="00F94116"/>
    <w:rsid w:val="00F97729"/>
    <w:rsid w:val="00FA59C5"/>
    <w:rsid w:val="00FB0EEE"/>
    <w:rsid w:val="00FC79F1"/>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B21B8-BFD3-49BD-9CB9-0384CB93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3E"/>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52643E"/>
    <w:pPr>
      <w:jc w:val="center"/>
    </w:pPr>
    <w:rPr>
      <w:b/>
      <w:sz w:val="32"/>
    </w:rPr>
  </w:style>
  <w:style w:type="paragraph" w:styleId="a4">
    <w:name w:val="Balloon Text"/>
    <w:basedOn w:val="a"/>
    <w:link w:val="a5"/>
    <w:rsid w:val="00D27460"/>
    <w:rPr>
      <w:rFonts w:ascii="Tahoma" w:hAnsi="Tahoma"/>
      <w:sz w:val="16"/>
      <w:szCs w:val="16"/>
    </w:rPr>
  </w:style>
  <w:style w:type="character" w:customStyle="1" w:styleId="a5">
    <w:name w:val="Текст выноски Знак"/>
    <w:link w:val="a4"/>
    <w:rsid w:val="00D27460"/>
    <w:rPr>
      <w:rFonts w:ascii="Tahoma" w:hAnsi="Tahoma" w:cs="Tahoma"/>
      <w:sz w:val="16"/>
      <w:szCs w:val="16"/>
    </w:rPr>
  </w:style>
  <w:style w:type="table" w:styleId="a6">
    <w:name w:val="Table Grid"/>
    <w:basedOn w:val="a1"/>
    <w:rsid w:val="00F51C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51CA1"/>
    <w:pPr>
      <w:ind w:left="720"/>
      <w:contextualSpacing/>
    </w:pPr>
  </w:style>
  <w:style w:type="character" w:styleId="a8">
    <w:name w:val="Hyperlink"/>
    <w:basedOn w:val="a0"/>
    <w:uiPriority w:val="99"/>
    <w:semiHidden/>
    <w:unhideWhenUsed/>
    <w:rsid w:val="001622C8"/>
    <w:rPr>
      <w:color w:val="0000FF" w:themeColor="hyperlink"/>
      <w:u w:val="single"/>
    </w:rPr>
  </w:style>
  <w:style w:type="paragraph" w:customStyle="1" w:styleId="ConsPlusNormal">
    <w:name w:val="ConsPlusNormal"/>
    <w:rsid w:val="006530F9"/>
    <w:pPr>
      <w:autoSpaceDE w:val="0"/>
      <w:autoSpaceDN w:val="0"/>
      <w:adjustRightInd w:val="0"/>
      <w:ind w:firstLine="720"/>
    </w:pPr>
    <w:rPr>
      <w:rFonts w:ascii="Arial" w:hAnsi="Arial" w:cs="Arial"/>
    </w:rPr>
  </w:style>
  <w:style w:type="paragraph" w:customStyle="1" w:styleId="ConsPlusTitle">
    <w:name w:val="ConsPlusTitle"/>
    <w:rsid w:val="006530F9"/>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9561">
      <w:bodyDiv w:val="1"/>
      <w:marLeft w:val="0"/>
      <w:marRight w:val="0"/>
      <w:marTop w:val="0"/>
      <w:marBottom w:val="0"/>
      <w:divBdr>
        <w:top w:val="none" w:sz="0" w:space="0" w:color="auto"/>
        <w:left w:val="none" w:sz="0" w:space="0" w:color="auto"/>
        <w:bottom w:val="none" w:sz="0" w:space="0" w:color="auto"/>
        <w:right w:val="none" w:sz="0" w:space="0" w:color="auto"/>
      </w:divBdr>
    </w:div>
    <w:div w:id="471950939">
      <w:bodyDiv w:val="1"/>
      <w:marLeft w:val="0"/>
      <w:marRight w:val="0"/>
      <w:marTop w:val="0"/>
      <w:marBottom w:val="0"/>
      <w:divBdr>
        <w:top w:val="none" w:sz="0" w:space="0" w:color="auto"/>
        <w:left w:val="none" w:sz="0" w:space="0" w:color="auto"/>
        <w:bottom w:val="none" w:sz="0" w:space="0" w:color="auto"/>
        <w:right w:val="none" w:sz="0" w:space="0" w:color="auto"/>
      </w:divBdr>
    </w:div>
    <w:div w:id="683551544">
      <w:bodyDiv w:val="1"/>
      <w:marLeft w:val="0"/>
      <w:marRight w:val="0"/>
      <w:marTop w:val="0"/>
      <w:marBottom w:val="0"/>
      <w:divBdr>
        <w:top w:val="none" w:sz="0" w:space="0" w:color="auto"/>
        <w:left w:val="none" w:sz="0" w:space="0" w:color="auto"/>
        <w:bottom w:val="none" w:sz="0" w:space="0" w:color="auto"/>
        <w:right w:val="none" w:sz="0" w:space="0" w:color="auto"/>
      </w:divBdr>
    </w:div>
    <w:div w:id="733087959">
      <w:bodyDiv w:val="1"/>
      <w:marLeft w:val="0"/>
      <w:marRight w:val="0"/>
      <w:marTop w:val="0"/>
      <w:marBottom w:val="0"/>
      <w:divBdr>
        <w:top w:val="none" w:sz="0" w:space="0" w:color="auto"/>
        <w:left w:val="none" w:sz="0" w:space="0" w:color="auto"/>
        <w:bottom w:val="none" w:sz="0" w:space="0" w:color="auto"/>
        <w:right w:val="none" w:sz="0" w:space="0" w:color="auto"/>
      </w:divBdr>
    </w:div>
    <w:div w:id="1042901453">
      <w:bodyDiv w:val="1"/>
      <w:marLeft w:val="0"/>
      <w:marRight w:val="0"/>
      <w:marTop w:val="0"/>
      <w:marBottom w:val="0"/>
      <w:divBdr>
        <w:top w:val="none" w:sz="0" w:space="0" w:color="auto"/>
        <w:left w:val="none" w:sz="0" w:space="0" w:color="auto"/>
        <w:bottom w:val="none" w:sz="0" w:space="0" w:color="auto"/>
        <w:right w:val="none" w:sz="0" w:space="0" w:color="auto"/>
      </w:divBdr>
    </w:div>
    <w:div w:id="1232277486">
      <w:bodyDiv w:val="1"/>
      <w:marLeft w:val="0"/>
      <w:marRight w:val="0"/>
      <w:marTop w:val="0"/>
      <w:marBottom w:val="0"/>
      <w:divBdr>
        <w:top w:val="none" w:sz="0" w:space="0" w:color="auto"/>
        <w:left w:val="none" w:sz="0" w:space="0" w:color="auto"/>
        <w:bottom w:val="none" w:sz="0" w:space="0" w:color="auto"/>
        <w:right w:val="none" w:sz="0" w:space="0" w:color="auto"/>
      </w:divBdr>
    </w:div>
    <w:div w:id="1304196978">
      <w:bodyDiv w:val="1"/>
      <w:marLeft w:val="0"/>
      <w:marRight w:val="0"/>
      <w:marTop w:val="0"/>
      <w:marBottom w:val="0"/>
      <w:divBdr>
        <w:top w:val="none" w:sz="0" w:space="0" w:color="auto"/>
        <w:left w:val="none" w:sz="0" w:space="0" w:color="auto"/>
        <w:bottom w:val="none" w:sz="0" w:space="0" w:color="auto"/>
        <w:right w:val="none" w:sz="0" w:space="0" w:color="auto"/>
      </w:divBdr>
    </w:div>
    <w:div w:id="13530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1C1557570AF7809143BBF2362175A3F0E62EAF2C8BCF01743006F6572342FFAC05C2157049B783184061A6Cl0EDL" TargetMode="External"/><Relationship Id="rId13" Type="http://schemas.openxmlformats.org/officeDocument/2006/relationships/hyperlink" Target="garantF1://70253464.75" TargetMode="External"/><Relationship Id="rId18" Type="http://schemas.openxmlformats.org/officeDocument/2006/relationships/hyperlink" Target="garantF1://70253464.0" TargetMode="External"/><Relationship Id="rId3" Type="http://schemas.openxmlformats.org/officeDocument/2006/relationships/settings" Target="settings.xml"/><Relationship Id="rId7" Type="http://schemas.openxmlformats.org/officeDocument/2006/relationships/hyperlink" Target="garantF1://70253464.0" TargetMode="External"/><Relationship Id="rId12" Type="http://schemas.openxmlformats.org/officeDocument/2006/relationships/hyperlink" Target="garantF1://70253464.73" TargetMode="External"/><Relationship Id="rId17" Type="http://schemas.openxmlformats.org/officeDocument/2006/relationships/hyperlink" Target="garantF1://70253464.50" TargetMode="External"/><Relationship Id="rId2" Type="http://schemas.openxmlformats.org/officeDocument/2006/relationships/styles" Target="styles.xml"/><Relationship Id="rId16" Type="http://schemas.openxmlformats.org/officeDocument/2006/relationships/hyperlink" Target="garantF1://70253464.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D1C1557570AF7809143BBF2362175A3F0E62EAF2C8BCF01743006F6572342FE8C0042D5500817E3091504B2A5963FE5D23C41ED65979DEl1E4L" TargetMode="External"/><Relationship Id="rId11" Type="http://schemas.openxmlformats.org/officeDocument/2006/relationships/hyperlink" Target="garantF1://70253464.48" TargetMode="External"/><Relationship Id="rId5" Type="http://schemas.openxmlformats.org/officeDocument/2006/relationships/image" Target="media/image1.jpeg"/><Relationship Id="rId15" Type="http://schemas.openxmlformats.org/officeDocument/2006/relationships/hyperlink" Target="garantF1://70253464.74" TargetMode="External"/><Relationship Id="rId10" Type="http://schemas.openxmlformats.org/officeDocument/2006/relationships/hyperlink" Target="https://login.consultant.ru/link/?req=doc&amp;base=LAW&amp;n=421875&amp;dst=100423&amp;field=134&amp;date=10.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3544&amp;dst=125&amp;field=134&amp;date=10.08.2022" TargetMode="External"/><Relationship Id="rId14" Type="http://schemas.openxmlformats.org/officeDocument/2006/relationships/hyperlink" Target="garantF1://7025346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myn_cherem@mail.ru</cp:lastModifiedBy>
  <cp:revision>3</cp:revision>
  <cp:lastPrinted>2018-10-10T11:32:00Z</cp:lastPrinted>
  <dcterms:created xsi:type="dcterms:W3CDTF">2022-08-10T06:45:00Z</dcterms:created>
  <dcterms:modified xsi:type="dcterms:W3CDTF">2022-08-10T07:22:00Z</dcterms:modified>
</cp:coreProperties>
</file>